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59D" w:rsidRPr="005E3D70" w:rsidRDefault="00F5459D" w:rsidP="00F5459D">
      <w:pPr>
        <w:spacing w:after="0" w:line="360" w:lineRule="auto"/>
        <w:ind w:left="425" w:firstLine="283"/>
        <w:jc w:val="both"/>
        <w:textAlignment w:val="top"/>
        <w:rPr>
          <w:rFonts w:ascii="Times New Roman" w:hAnsi="Times New Roman" w:cs="Times New Roman"/>
          <w:b/>
          <w:sz w:val="24"/>
          <w:szCs w:val="24"/>
        </w:rPr>
      </w:pPr>
      <w:bookmarkStart w:id="0" w:name="_GoBack"/>
      <w:bookmarkEnd w:id="0"/>
      <w:r w:rsidRPr="005E3D70">
        <w:rPr>
          <w:rFonts w:ascii="Times New Roman" w:hAnsi="Times New Roman" w:cs="Times New Roman"/>
          <w:b/>
          <w:sz w:val="24"/>
          <w:szCs w:val="24"/>
        </w:rPr>
        <w:t>Aşağıdaki tablo öğrencinin kataloğunu göstermektedir.</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1"/>
        <w:gridCol w:w="4819"/>
        <w:gridCol w:w="737"/>
        <w:gridCol w:w="397"/>
        <w:gridCol w:w="397"/>
        <w:gridCol w:w="397"/>
        <w:gridCol w:w="668"/>
      </w:tblGrid>
      <w:tr w:rsidR="00F5459D" w:rsidRPr="00DF19A7" w:rsidTr="009D79C8">
        <w:trPr>
          <w:trHeight w:val="255"/>
          <w:jc w:val="center"/>
        </w:trPr>
        <w:tc>
          <w:tcPr>
            <w:tcW w:w="1361" w:type="dxa"/>
            <w:tcBorders>
              <w:top w:val="nil"/>
              <w:left w:val="nil"/>
              <w:bottom w:val="single" w:sz="4" w:space="0" w:color="auto"/>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4819" w:type="dxa"/>
            <w:tcBorders>
              <w:top w:val="nil"/>
              <w:left w:val="nil"/>
              <w:bottom w:val="single" w:sz="4" w:space="0" w:color="auto"/>
              <w:right w:val="nil"/>
            </w:tcBorders>
            <w:vAlign w:val="center"/>
          </w:tcPr>
          <w:p w:rsidR="00F5459D" w:rsidRPr="00DF19A7" w:rsidRDefault="00F5459D" w:rsidP="009D79C8">
            <w:pPr>
              <w:spacing w:after="0" w:line="240" w:lineRule="auto"/>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Güz Yarıyılı</w:t>
            </w:r>
          </w:p>
        </w:tc>
        <w:tc>
          <w:tcPr>
            <w:tcW w:w="737" w:type="dxa"/>
            <w:tcBorders>
              <w:top w:val="nil"/>
              <w:left w:val="nil"/>
              <w:bottom w:val="single" w:sz="4" w:space="0" w:color="auto"/>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397" w:type="dxa"/>
            <w:tcBorders>
              <w:top w:val="nil"/>
              <w:left w:val="nil"/>
              <w:bottom w:val="single" w:sz="4" w:space="0" w:color="auto"/>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397" w:type="dxa"/>
            <w:tcBorders>
              <w:top w:val="nil"/>
              <w:left w:val="nil"/>
              <w:bottom w:val="single" w:sz="4" w:space="0" w:color="auto"/>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397" w:type="dxa"/>
            <w:tcBorders>
              <w:top w:val="nil"/>
              <w:left w:val="nil"/>
              <w:bottom w:val="single" w:sz="4" w:space="0" w:color="auto"/>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668" w:type="dxa"/>
            <w:tcBorders>
              <w:top w:val="nil"/>
              <w:left w:val="nil"/>
              <w:bottom w:val="single" w:sz="4" w:space="0" w:color="auto"/>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r>
      <w:tr w:rsidR="00F5459D" w:rsidRPr="00DF19A7" w:rsidTr="009D79C8">
        <w:trPr>
          <w:trHeight w:val="255"/>
          <w:jc w:val="center"/>
        </w:trPr>
        <w:tc>
          <w:tcPr>
            <w:tcW w:w="1361"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DERS KODU</w:t>
            </w: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DERSİN ADI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TÜRÜ</w:t>
            </w:r>
          </w:p>
        </w:tc>
        <w:tc>
          <w:tcPr>
            <w:tcW w:w="39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T</w:t>
            </w:r>
          </w:p>
        </w:tc>
        <w:tc>
          <w:tcPr>
            <w:tcW w:w="39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U</w:t>
            </w:r>
          </w:p>
        </w:tc>
        <w:tc>
          <w:tcPr>
            <w:tcW w:w="39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K</w:t>
            </w:r>
          </w:p>
        </w:tc>
        <w:tc>
          <w:tcPr>
            <w:tcW w:w="668"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ECST</w:t>
            </w:r>
          </w:p>
        </w:tc>
      </w:tr>
      <w:tr w:rsidR="00F5459D" w:rsidRPr="00DF19A7" w:rsidTr="009D79C8">
        <w:trPr>
          <w:trHeight w:val="225"/>
          <w:jc w:val="center"/>
        </w:trPr>
        <w:tc>
          <w:tcPr>
            <w:tcW w:w="1361" w:type="dxa"/>
            <w:vAlign w:val="center"/>
          </w:tcPr>
          <w:p w:rsidR="00F5459D" w:rsidRPr="00DF19A7" w:rsidRDefault="00F5459D" w:rsidP="009D79C8">
            <w:pPr>
              <w:spacing w:after="0" w:line="240" w:lineRule="auto"/>
              <w:rPr>
                <w:rFonts w:ascii="Times New Roman" w:hAnsi="Times New Roman" w:cs="Times New Roman"/>
                <w:color w:val="000000"/>
                <w:sz w:val="24"/>
                <w:szCs w:val="24"/>
              </w:rPr>
            </w:pPr>
            <w:r w:rsidRPr="00DF19A7">
              <w:rPr>
                <w:rFonts w:ascii="Times New Roman" w:hAnsi="Times New Roman" w:cs="Times New Roman"/>
                <w:color w:val="000000"/>
                <w:sz w:val="24"/>
                <w:szCs w:val="24"/>
              </w:rPr>
              <w:t>KİM</w:t>
            </w:r>
            <w:proofErr w:type="gramStart"/>
            <w:r w:rsidRPr="00DF19A7">
              <w:rPr>
                <w:rFonts w:ascii="Times New Roman" w:hAnsi="Times New Roman" w:cs="Times New Roman"/>
                <w:color w:val="000000"/>
                <w:sz w:val="24"/>
                <w:szCs w:val="24"/>
              </w:rPr>
              <w:t>….</w:t>
            </w:r>
            <w:proofErr w:type="gramEnd"/>
          </w:p>
        </w:tc>
        <w:tc>
          <w:tcPr>
            <w:tcW w:w="4819" w:type="dxa"/>
            <w:vAlign w:val="center"/>
          </w:tcPr>
          <w:p w:rsidR="00F5459D" w:rsidRPr="00DF19A7" w:rsidRDefault="00F5459D" w:rsidP="009D79C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Kimya Seçmeli</w:t>
            </w:r>
          </w:p>
        </w:tc>
        <w:tc>
          <w:tcPr>
            <w:tcW w:w="73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S</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7,5</w:t>
            </w:r>
          </w:p>
        </w:tc>
      </w:tr>
      <w:tr w:rsidR="00F5459D" w:rsidRPr="00DF19A7" w:rsidTr="009D79C8">
        <w:trPr>
          <w:trHeight w:val="225"/>
          <w:jc w:val="center"/>
        </w:trPr>
        <w:tc>
          <w:tcPr>
            <w:tcW w:w="1361" w:type="dxa"/>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vAlign w:val="center"/>
          </w:tcPr>
          <w:p w:rsidR="00F5459D" w:rsidRPr="00DF19A7" w:rsidRDefault="00F5459D" w:rsidP="009D79C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Kimya Seçmeli</w:t>
            </w:r>
          </w:p>
        </w:tc>
        <w:tc>
          <w:tcPr>
            <w:tcW w:w="73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S</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7,5</w:t>
            </w:r>
          </w:p>
        </w:tc>
      </w:tr>
      <w:tr w:rsidR="00F5459D" w:rsidRPr="00DF19A7" w:rsidTr="009D79C8">
        <w:trPr>
          <w:trHeight w:val="225"/>
          <w:jc w:val="center"/>
        </w:trPr>
        <w:tc>
          <w:tcPr>
            <w:tcW w:w="1361" w:type="dxa"/>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vAlign w:val="center"/>
          </w:tcPr>
          <w:p w:rsidR="00F5459D" w:rsidRPr="00DF19A7" w:rsidRDefault="00F5459D" w:rsidP="009D79C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Kimya Seçmeli</w:t>
            </w:r>
          </w:p>
        </w:tc>
        <w:tc>
          <w:tcPr>
            <w:tcW w:w="73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S</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7,5</w:t>
            </w:r>
          </w:p>
        </w:tc>
      </w:tr>
      <w:tr w:rsidR="00F5459D" w:rsidRPr="00DF19A7" w:rsidTr="009D79C8">
        <w:trPr>
          <w:trHeight w:val="225"/>
          <w:jc w:val="center"/>
        </w:trPr>
        <w:tc>
          <w:tcPr>
            <w:tcW w:w="1361" w:type="dxa"/>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vAlign w:val="center"/>
          </w:tcPr>
          <w:p w:rsidR="00F5459D" w:rsidRPr="00DF19A7" w:rsidRDefault="00F5459D" w:rsidP="009D79C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Kimya Seçmeli</w:t>
            </w:r>
          </w:p>
        </w:tc>
        <w:tc>
          <w:tcPr>
            <w:tcW w:w="73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S</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7,5</w:t>
            </w:r>
          </w:p>
        </w:tc>
      </w:tr>
      <w:tr w:rsidR="00F5459D" w:rsidRPr="00DF19A7" w:rsidTr="009D79C8">
        <w:trPr>
          <w:trHeight w:val="225"/>
          <w:jc w:val="center"/>
        </w:trPr>
        <w:tc>
          <w:tcPr>
            <w:tcW w:w="1361" w:type="dxa"/>
            <w:tcBorders>
              <w:top w:val="single" w:sz="4" w:space="0" w:color="auto"/>
              <w:left w:val="single" w:sz="4" w:space="0" w:color="auto"/>
              <w:bottom w:val="single" w:sz="4" w:space="0" w:color="auto"/>
              <w:right w:val="nil"/>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left w:val="nil"/>
              <w:bottom w:val="single" w:sz="4" w:space="0" w:color="auto"/>
              <w:right w:val="nil"/>
            </w:tcBorders>
            <w:vAlign w:val="bottom"/>
          </w:tcPr>
          <w:p w:rsidR="00F5459D" w:rsidRPr="00DF19A7" w:rsidRDefault="00F5459D" w:rsidP="009D79C8">
            <w:pPr>
              <w:spacing w:after="0" w:line="240" w:lineRule="auto"/>
              <w:jc w:val="both"/>
              <w:rPr>
                <w:rFonts w:ascii="Times New Roman" w:hAnsi="Times New Roman" w:cs="Times New Roman"/>
                <w:b/>
                <w:color w:val="000000"/>
                <w:sz w:val="24"/>
                <w:szCs w:val="24"/>
              </w:rPr>
            </w:pPr>
            <w:r w:rsidRPr="00DF19A7">
              <w:rPr>
                <w:rFonts w:ascii="Times New Roman" w:hAnsi="Times New Roman" w:cs="Times New Roman"/>
                <w:b/>
                <w:color w:val="000000"/>
                <w:sz w:val="24"/>
                <w:szCs w:val="24"/>
              </w:rPr>
              <w:t>TOPLAM</w:t>
            </w:r>
          </w:p>
        </w:tc>
        <w:tc>
          <w:tcPr>
            <w:tcW w:w="737" w:type="dxa"/>
            <w:tcBorders>
              <w:top w:val="single" w:sz="4" w:space="0" w:color="auto"/>
              <w:left w:val="nil"/>
              <w:bottom w:val="single" w:sz="4" w:space="0" w:color="auto"/>
              <w:right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p>
        </w:tc>
        <w:tc>
          <w:tcPr>
            <w:tcW w:w="397" w:type="dxa"/>
            <w:tcBorders>
              <w:left w:val="single" w:sz="4" w:space="0" w:color="auto"/>
              <w:bottom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12</w:t>
            </w:r>
          </w:p>
        </w:tc>
        <w:tc>
          <w:tcPr>
            <w:tcW w:w="397" w:type="dxa"/>
            <w:tcBorders>
              <w:bottom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tcBorders>
              <w:bottom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12</w:t>
            </w:r>
          </w:p>
        </w:tc>
        <w:tc>
          <w:tcPr>
            <w:tcW w:w="668" w:type="dxa"/>
            <w:tcBorders>
              <w:bottom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30</w:t>
            </w:r>
          </w:p>
        </w:tc>
      </w:tr>
      <w:tr w:rsidR="00F5459D" w:rsidRPr="00DF19A7" w:rsidTr="009D79C8">
        <w:trPr>
          <w:trHeight w:val="225"/>
          <w:jc w:val="center"/>
        </w:trPr>
        <w:tc>
          <w:tcPr>
            <w:tcW w:w="1361" w:type="dxa"/>
            <w:tcBorders>
              <w:top w:val="single" w:sz="4" w:space="0" w:color="auto"/>
              <w:left w:val="nil"/>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4819" w:type="dxa"/>
            <w:tcBorders>
              <w:top w:val="single" w:sz="4" w:space="0" w:color="auto"/>
              <w:left w:val="nil"/>
              <w:right w:val="nil"/>
            </w:tcBorders>
            <w:vAlign w:val="center"/>
          </w:tcPr>
          <w:p w:rsidR="00F5459D" w:rsidRPr="00DF19A7" w:rsidRDefault="00F5459D" w:rsidP="009D79C8">
            <w:pPr>
              <w:spacing w:after="0" w:line="240" w:lineRule="auto"/>
              <w:rPr>
                <w:rFonts w:ascii="Times New Roman" w:hAnsi="Times New Roman" w:cs="Times New Roman"/>
                <w:b/>
                <w:bCs/>
                <w:i/>
                <w:iCs/>
                <w:color w:val="000000"/>
                <w:sz w:val="24"/>
                <w:szCs w:val="24"/>
              </w:rPr>
            </w:pPr>
          </w:p>
          <w:p w:rsidR="00F5459D" w:rsidRPr="00DF19A7" w:rsidRDefault="00F5459D" w:rsidP="009D79C8">
            <w:pPr>
              <w:spacing w:after="0" w:line="240" w:lineRule="auto"/>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Bahar Yarıyılı</w:t>
            </w:r>
          </w:p>
        </w:tc>
        <w:tc>
          <w:tcPr>
            <w:tcW w:w="737" w:type="dxa"/>
            <w:tcBorders>
              <w:top w:val="single" w:sz="4" w:space="0" w:color="auto"/>
              <w:left w:val="nil"/>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397" w:type="dxa"/>
            <w:tcBorders>
              <w:left w:val="nil"/>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397" w:type="dxa"/>
            <w:tcBorders>
              <w:left w:val="nil"/>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397" w:type="dxa"/>
            <w:tcBorders>
              <w:left w:val="nil"/>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c>
          <w:tcPr>
            <w:tcW w:w="668" w:type="dxa"/>
            <w:tcBorders>
              <w:left w:val="nil"/>
              <w:right w:val="nil"/>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DERS KODU</w:t>
            </w: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DERSİN ADI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TÜRÜ</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T</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U</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K</w:t>
            </w:r>
          </w:p>
        </w:tc>
        <w:tc>
          <w:tcPr>
            <w:tcW w:w="668"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ECST</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r w:rsidRPr="00DF19A7">
              <w:rPr>
                <w:rFonts w:ascii="Times New Roman" w:hAnsi="Times New Roman" w:cs="Times New Roman"/>
                <w:color w:val="000000"/>
                <w:sz w:val="24"/>
                <w:szCs w:val="24"/>
              </w:rPr>
              <w:t>Kimya Seçmeli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S</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7,5</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r w:rsidRPr="00DF19A7">
              <w:rPr>
                <w:rFonts w:ascii="Times New Roman" w:hAnsi="Times New Roman" w:cs="Times New Roman"/>
                <w:color w:val="000000"/>
                <w:sz w:val="24"/>
                <w:szCs w:val="24"/>
              </w:rPr>
              <w:t>Kimya Seçmeli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S</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7,5</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bottom"/>
          </w:tcPr>
          <w:p w:rsidR="00F5459D" w:rsidRPr="00DF19A7" w:rsidRDefault="00F5459D" w:rsidP="009D79C8">
            <w:pPr>
              <w:spacing w:after="0" w:line="240" w:lineRule="auto"/>
              <w:jc w:val="both"/>
              <w:rPr>
                <w:rFonts w:ascii="Times New Roman" w:hAnsi="Times New Roman" w:cs="Times New Roman"/>
                <w:color w:val="000000"/>
                <w:sz w:val="24"/>
                <w:szCs w:val="24"/>
              </w:rPr>
            </w:pPr>
            <w:r w:rsidRPr="00DF19A7">
              <w:rPr>
                <w:rFonts w:ascii="Times New Roman" w:hAnsi="Times New Roman" w:cs="Times New Roman"/>
                <w:color w:val="000000"/>
                <w:sz w:val="24"/>
                <w:szCs w:val="24"/>
              </w:rPr>
              <w:t>Kimya Seçmeli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S</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7,5</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bottom"/>
          </w:tcPr>
          <w:p w:rsidR="00F5459D" w:rsidRPr="00DF19A7" w:rsidRDefault="00F5459D" w:rsidP="009D79C8">
            <w:pPr>
              <w:spacing w:after="0" w:line="240" w:lineRule="auto"/>
              <w:jc w:val="both"/>
              <w:rPr>
                <w:rFonts w:ascii="Times New Roman" w:hAnsi="Times New Roman" w:cs="Times New Roman"/>
                <w:color w:val="000000"/>
                <w:sz w:val="24"/>
                <w:szCs w:val="24"/>
              </w:rPr>
            </w:pPr>
            <w:r w:rsidRPr="00DF19A7">
              <w:rPr>
                <w:rFonts w:ascii="Times New Roman" w:hAnsi="Times New Roman" w:cs="Times New Roman"/>
                <w:color w:val="000000"/>
                <w:sz w:val="24"/>
                <w:szCs w:val="24"/>
              </w:rPr>
              <w:t>Seminer</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Z</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7,5</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bottom"/>
          </w:tcPr>
          <w:p w:rsidR="00F5459D" w:rsidRPr="00DF19A7" w:rsidRDefault="00F5459D" w:rsidP="009D79C8">
            <w:pPr>
              <w:spacing w:after="0" w:line="240" w:lineRule="auto"/>
              <w:jc w:val="both"/>
              <w:rPr>
                <w:rFonts w:ascii="Times New Roman" w:hAnsi="Times New Roman" w:cs="Times New Roman"/>
                <w:b/>
                <w:color w:val="000000"/>
                <w:sz w:val="24"/>
                <w:szCs w:val="24"/>
              </w:rPr>
            </w:pPr>
            <w:r w:rsidRPr="00DF19A7">
              <w:rPr>
                <w:rFonts w:ascii="Times New Roman" w:hAnsi="Times New Roman" w:cs="Times New Roman"/>
                <w:b/>
                <w:color w:val="000000"/>
                <w:sz w:val="24"/>
                <w:szCs w:val="24"/>
              </w:rPr>
              <w:t>TOPLAM</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9</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9</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30</w:t>
            </w:r>
          </w:p>
        </w:tc>
      </w:tr>
    </w:tbl>
    <w:p w:rsidR="00F5459D" w:rsidRDefault="00F5459D" w:rsidP="00F5459D">
      <w:pPr>
        <w:spacing w:after="40" w:line="300" w:lineRule="auto"/>
        <w:ind w:left="1134" w:firstLine="282"/>
        <w:jc w:val="both"/>
        <w:textAlignment w:val="top"/>
        <w:rPr>
          <w:rFonts w:ascii="Times New Roman" w:hAnsi="Times New Roman" w:cs="Times New Roman"/>
          <w:b/>
          <w:bCs/>
          <w:i/>
          <w:iCs/>
          <w:color w:val="000000"/>
          <w:sz w:val="24"/>
          <w:szCs w:val="24"/>
        </w:rPr>
      </w:pPr>
    </w:p>
    <w:p w:rsidR="00F5459D" w:rsidRPr="00DF19A7" w:rsidRDefault="00F5459D" w:rsidP="00F5459D">
      <w:pPr>
        <w:spacing w:after="40" w:line="300" w:lineRule="auto"/>
        <w:ind w:left="1134" w:firstLine="282"/>
        <w:jc w:val="both"/>
        <w:textAlignment w:val="top"/>
        <w:rPr>
          <w:rFonts w:ascii="Times New Roman" w:hAnsi="Times New Roman" w:cs="Times New Roman"/>
          <w:color w:val="000000"/>
          <w:sz w:val="24"/>
          <w:szCs w:val="24"/>
        </w:rPr>
      </w:pPr>
      <w:r w:rsidRPr="00DF19A7">
        <w:rPr>
          <w:rFonts w:ascii="Times New Roman" w:hAnsi="Times New Roman" w:cs="Times New Roman"/>
          <w:b/>
          <w:bCs/>
          <w:i/>
          <w:iCs/>
          <w:color w:val="000000"/>
          <w:sz w:val="24"/>
          <w:szCs w:val="24"/>
        </w:rPr>
        <w:t>Güz Yarıyılı</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1"/>
        <w:gridCol w:w="4819"/>
        <w:gridCol w:w="737"/>
        <w:gridCol w:w="397"/>
        <w:gridCol w:w="397"/>
        <w:gridCol w:w="397"/>
        <w:gridCol w:w="668"/>
      </w:tblGrid>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DERS KODU</w:t>
            </w: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DERSİN ADI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TÜRÜ</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T</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U</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K</w:t>
            </w:r>
          </w:p>
        </w:tc>
        <w:tc>
          <w:tcPr>
            <w:tcW w:w="668"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ECST</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r w:rsidRPr="00DF19A7">
              <w:rPr>
                <w:rFonts w:ascii="Times New Roman" w:hAnsi="Times New Roman" w:cs="Times New Roman"/>
                <w:color w:val="000000"/>
                <w:sz w:val="24"/>
                <w:szCs w:val="24"/>
              </w:rPr>
              <w:t>Yüksek Lisan tezi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Z</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20</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r w:rsidRPr="00DF19A7">
              <w:rPr>
                <w:rFonts w:ascii="Times New Roman" w:hAnsi="Times New Roman" w:cs="Times New Roman"/>
                <w:color w:val="000000"/>
                <w:sz w:val="24"/>
                <w:szCs w:val="24"/>
              </w:rPr>
              <w:t>Uzmanlık Alan Dersi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Z</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4</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10</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bottom"/>
          </w:tcPr>
          <w:p w:rsidR="00F5459D" w:rsidRPr="00DF19A7" w:rsidRDefault="00F5459D" w:rsidP="009D79C8">
            <w:pPr>
              <w:spacing w:after="0" w:line="240" w:lineRule="auto"/>
              <w:jc w:val="both"/>
              <w:rPr>
                <w:rFonts w:ascii="Times New Roman" w:hAnsi="Times New Roman" w:cs="Times New Roman"/>
                <w:b/>
                <w:color w:val="000000"/>
                <w:sz w:val="24"/>
                <w:szCs w:val="24"/>
              </w:rPr>
            </w:pPr>
            <w:r w:rsidRPr="00DF19A7">
              <w:rPr>
                <w:rFonts w:ascii="Times New Roman" w:hAnsi="Times New Roman" w:cs="Times New Roman"/>
                <w:b/>
                <w:color w:val="000000"/>
                <w:sz w:val="24"/>
                <w:szCs w:val="24"/>
              </w:rPr>
              <w:t>TOPLAM</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4</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30</w:t>
            </w:r>
          </w:p>
        </w:tc>
      </w:tr>
    </w:tbl>
    <w:p w:rsidR="00F5459D" w:rsidRPr="00DF19A7" w:rsidRDefault="00F5459D" w:rsidP="00F5459D">
      <w:pPr>
        <w:spacing w:after="40" w:line="300" w:lineRule="auto"/>
        <w:ind w:left="426"/>
        <w:jc w:val="both"/>
        <w:textAlignment w:val="top"/>
        <w:rPr>
          <w:rFonts w:ascii="Times New Roman" w:hAnsi="Times New Roman" w:cs="Times New Roman"/>
          <w:color w:val="000000"/>
          <w:sz w:val="24"/>
          <w:szCs w:val="24"/>
        </w:rPr>
      </w:pPr>
      <w:r w:rsidRPr="00DF19A7">
        <w:rPr>
          <w:rFonts w:ascii="Times New Roman" w:hAnsi="Times New Roman" w:cs="Times New Roman"/>
          <w:color w:val="000000"/>
          <w:sz w:val="24"/>
          <w:szCs w:val="24"/>
        </w:rPr>
        <w:tab/>
      </w:r>
      <w:r w:rsidRPr="00DF19A7">
        <w:rPr>
          <w:rFonts w:ascii="Times New Roman" w:hAnsi="Times New Roman" w:cs="Times New Roman"/>
          <w:color w:val="000000"/>
          <w:sz w:val="24"/>
          <w:szCs w:val="24"/>
        </w:rPr>
        <w:tab/>
      </w:r>
    </w:p>
    <w:p w:rsidR="00F5459D" w:rsidRPr="00DF19A7" w:rsidRDefault="00F5459D" w:rsidP="00F5459D">
      <w:pPr>
        <w:spacing w:after="40" w:line="300" w:lineRule="auto"/>
        <w:ind w:left="426"/>
        <w:jc w:val="both"/>
        <w:textAlignment w:val="top"/>
        <w:rPr>
          <w:rFonts w:ascii="Times New Roman" w:hAnsi="Times New Roman" w:cs="Times New Roman"/>
          <w:color w:val="000000"/>
          <w:sz w:val="24"/>
          <w:szCs w:val="24"/>
        </w:rPr>
      </w:pPr>
      <w:r w:rsidRPr="00DF19A7">
        <w:rPr>
          <w:rFonts w:ascii="Times New Roman" w:hAnsi="Times New Roman" w:cs="Times New Roman"/>
          <w:color w:val="000000"/>
          <w:sz w:val="24"/>
          <w:szCs w:val="24"/>
        </w:rPr>
        <w:tab/>
      </w:r>
      <w:r w:rsidRPr="00DF19A7">
        <w:rPr>
          <w:rFonts w:ascii="Times New Roman" w:hAnsi="Times New Roman" w:cs="Times New Roman"/>
          <w:color w:val="000000"/>
          <w:sz w:val="24"/>
          <w:szCs w:val="24"/>
        </w:rPr>
        <w:tab/>
      </w:r>
      <w:r w:rsidRPr="00DF19A7">
        <w:rPr>
          <w:rFonts w:ascii="Times New Roman" w:hAnsi="Times New Roman" w:cs="Times New Roman"/>
          <w:b/>
          <w:bCs/>
          <w:i/>
          <w:iCs/>
          <w:color w:val="000000"/>
          <w:sz w:val="24"/>
          <w:szCs w:val="24"/>
        </w:rPr>
        <w:t>BaharYarıyılı</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1"/>
        <w:gridCol w:w="4819"/>
        <w:gridCol w:w="737"/>
        <w:gridCol w:w="397"/>
        <w:gridCol w:w="397"/>
        <w:gridCol w:w="397"/>
        <w:gridCol w:w="668"/>
      </w:tblGrid>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DERS KODU</w:t>
            </w: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DERSİN ADI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TÜRÜ</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T</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U</w:t>
            </w:r>
          </w:p>
        </w:tc>
        <w:tc>
          <w:tcPr>
            <w:tcW w:w="397"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K</w:t>
            </w:r>
          </w:p>
        </w:tc>
        <w:tc>
          <w:tcPr>
            <w:tcW w:w="668" w:type="dxa"/>
            <w:vAlign w:val="center"/>
          </w:tcPr>
          <w:p w:rsidR="00F5459D" w:rsidRPr="00DF19A7" w:rsidRDefault="00F5459D" w:rsidP="009D79C8">
            <w:pPr>
              <w:spacing w:after="0" w:line="240" w:lineRule="auto"/>
              <w:jc w:val="center"/>
              <w:rPr>
                <w:rFonts w:ascii="Times New Roman" w:hAnsi="Times New Roman" w:cs="Times New Roman"/>
                <w:b/>
                <w:bCs/>
                <w:i/>
                <w:iCs/>
                <w:color w:val="000000"/>
                <w:sz w:val="24"/>
                <w:szCs w:val="24"/>
              </w:rPr>
            </w:pPr>
            <w:r w:rsidRPr="00DF19A7">
              <w:rPr>
                <w:rFonts w:ascii="Times New Roman" w:hAnsi="Times New Roman" w:cs="Times New Roman"/>
                <w:b/>
                <w:bCs/>
                <w:i/>
                <w:iCs/>
                <w:color w:val="000000"/>
                <w:sz w:val="24"/>
                <w:szCs w:val="24"/>
              </w:rPr>
              <w:t>ECST</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r w:rsidRPr="00DF19A7">
              <w:rPr>
                <w:rFonts w:ascii="Times New Roman" w:hAnsi="Times New Roman" w:cs="Times New Roman"/>
                <w:color w:val="000000"/>
                <w:sz w:val="24"/>
                <w:szCs w:val="24"/>
              </w:rPr>
              <w:t>Yüksek Lisan tezi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Z</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20</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r w:rsidRPr="00DF19A7">
              <w:rPr>
                <w:rFonts w:ascii="Times New Roman" w:hAnsi="Times New Roman" w:cs="Times New Roman"/>
                <w:color w:val="000000"/>
                <w:sz w:val="24"/>
                <w:szCs w:val="24"/>
              </w:rPr>
              <w:t>Uzmanlık Alan Dersi</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Z</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4</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4</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10</w:t>
            </w:r>
          </w:p>
        </w:tc>
      </w:tr>
      <w:tr w:rsidR="00F5459D" w:rsidRPr="00DF19A7" w:rsidTr="009D79C8">
        <w:trPr>
          <w:trHeight w:val="225"/>
          <w:jc w:val="center"/>
        </w:trPr>
        <w:tc>
          <w:tcPr>
            <w:tcW w:w="1361" w:type="dxa"/>
            <w:tcBorders>
              <w:top w:val="single" w:sz="4" w:space="0" w:color="auto"/>
            </w:tcBorders>
            <w:vAlign w:val="center"/>
          </w:tcPr>
          <w:p w:rsidR="00F5459D" w:rsidRPr="00DF19A7" w:rsidRDefault="00F5459D" w:rsidP="009D79C8">
            <w:pPr>
              <w:spacing w:after="0" w:line="240" w:lineRule="auto"/>
              <w:rPr>
                <w:rFonts w:ascii="Times New Roman" w:hAnsi="Times New Roman" w:cs="Times New Roman"/>
                <w:color w:val="000000"/>
                <w:sz w:val="24"/>
                <w:szCs w:val="24"/>
              </w:rPr>
            </w:pPr>
          </w:p>
        </w:tc>
        <w:tc>
          <w:tcPr>
            <w:tcW w:w="4819" w:type="dxa"/>
            <w:tcBorders>
              <w:top w:val="single" w:sz="4" w:space="0" w:color="auto"/>
            </w:tcBorders>
            <w:vAlign w:val="bottom"/>
          </w:tcPr>
          <w:p w:rsidR="00F5459D" w:rsidRPr="00DF19A7" w:rsidRDefault="00F5459D" w:rsidP="009D79C8">
            <w:pPr>
              <w:spacing w:after="0" w:line="240" w:lineRule="auto"/>
              <w:jc w:val="both"/>
              <w:rPr>
                <w:rFonts w:ascii="Times New Roman" w:hAnsi="Times New Roman" w:cs="Times New Roman"/>
                <w:b/>
                <w:color w:val="000000"/>
                <w:sz w:val="24"/>
                <w:szCs w:val="24"/>
              </w:rPr>
            </w:pPr>
            <w:r w:rsidRPr="00DF19A7">
              <w:rPr>
                <w:rFonts w:ascii="Times New Roman" w:hAnsi="Times New Roman" w:cs="Times New Roman"/>
                <w:b/>
                <w:color w:val="000000"/>
                <w:sz w:val="24"/>
                <w:szCs w:val="24"/>
              </w:rPr>
              <w:t>TOPLAM</w:t>
            </w:r>
          </w:p>
        </w:tc>
        <w:tc>
          <w:tcPr>
            <w:tcW w:w="737" w:type="dxa"/>
            <w:tcBorders>
              <w:top w:val="single" w:sz="4" w:space="0" w:color="auto"/>
            </w:tcBorders>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4</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397"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0</w:t>
            </w:r>
          </w:p>
        </w:tc>
        <w:tc>
          <w:tcPr>
            <w:tcW w:w="668" w:type="dxa"/>
            <w:vAlign w:val="center"/>
          </w:tcPr>
          <w:p w:rsidR="00F5459D" w:rsidRPr="00DF19A7" w:rsidRDefault="00F5459D" w:rsidP="009D79C8">
            <w:pPr>
              <w:spacing w:after="0" w:line="240" w:lineRule="auto"/>
              <w:jc w:val="center"/>
              <w:rPr>
                <w:rFonts w:ascii="Times New Roman" w:hAnsi="Times New Roman" w:cs="Times New Roman"/>
                <w:color w:val="000000"/>
                <w:sz w:val="24"/>
                <w:szCs w:val="24"/>
              </w:rPr>
            </w:pPr>
            <w:r w:rsidRPr="00DF19A7">
              <w:rPr>
                <w:rFonts w:ascii="Times New Roman" w:hAnsi="Times New Roman" w:cs="Times New Roman"/>
                <w:color w:val="000000"/>
                <w:sz w:val="24"/>
                <w:szCs w:val="24"/>
              </w:rPr>
              <w:t>30</w:t>
            </w:r>
          </w:p>
        </w:tc>
      </w:tr>
    </w:tbl>
    <w:p w:rsidR="00F5459D" w:rsidRDefault="00F5459D" w:rsidP="00F5459D">
      <w:pPr>
        <w:spacing w:before="120" w:after="120" w:line="264" w:lineRule="auto"/>
        <w:ind w:left="426"/>
        <w:jc w:val="both"/>
        <w:textAlignment w:val="top"/>
        <w:rPr>
          <w:rFonts w:ascii="Times New Roman" w:hAnsi="Times New Roman" w:cs="Times New Roman"/>
          <w:b/>
          <w:sz w:val="24"/>
          <w:szCs w:val="24"/>
        </w:rPr>
      </w:pPr>
    </w:p>
    <w:p w:rsidR="00F5459D" w:rsidRDefault="00F5459D" w:rsidP="00F5459D">
      <w:pPr>
        <w:spacing w:before="120" w:after="120" w:line="264" w:lineRule="auto"/>
        <w:ind w:left="426"/>
        <w:jc w:val="both"/>
        <w:textAlignment w:val="top"/>
        <w:rPr>
          <w:rFonts w:ascii="Times New Roman" w:hAnsi="Times New Roman" w:cs="Times New Roman"/>
          <w:b/>
          <w:sz w:val="24"/>
          <w:szCs w:val="24"/>
        </w:rPr>
      </w:pPr>
      <w:r w:rsidRPr="005E3D70">
        <w:rPr>
          <w:rFonts w:ascii="Times New Roman" w:hAnsi="Times New Roman" w:cs="Times New Roman"/>
          <w:b/>
          <w:sz w:val="24"/>
          <w:szCs w:val="24"/>
        </w:rPr>
        <w:t>Kimya Anabilim Dalı Tezli Yüksek Lisans Hazırlık programına kayıt yaptıran öğrencilerin seçebilecekleri ders havuzu aşağıda verilmiştir.</w:t>
      </w:r>
    </w:p>
    <w:p w:rsidR="00F5459D" w:rsidRDefault="00F5459D" w:rsidP="00F5459D">
      <w:pPr>
        <w:spacing w:before="120" w:after="120" w:line="264" w:lineRule="auto"/>
        <w:ind w:left="426"/>
        <w:jc w:val="both"/>
        <w:textAlignment w:val="top"/>
        <w:rPr>
          <w:rFonts w:ascii="Times New Roman" w:hAnsi="Times New Roman" w:cs="Times New Roman"/>
          <w:b/>
          <w:sz w:val="24"/>
          <w:szCs w:val="24"/>
        </w:rPr>
      </w:pPr>
    </w:p>
    <w:tbl>
      <w:tblPr>
        <w:tblStyle w:val="TabloKlavuzu"/>
        <w:tblW w:w="0" w:type="auto"/>
        <w:tblInd w:w="108" w:type="dxa"/>
        <w:tblLook w:val="04A0" w:firstRow="1" w:lastRow="0" w:firstColumn="1" w:lastColumn="0" w:noHBand="0" w:noVBand="1"/>
      </w:tblPr>
      <w:tblGrid>
        <w:gridCol w:w="1709"/>
        <w:gridCol w:w="5141"/>
        <w:gridCol w:w="420"/>
        <w:gridCol w:w="390"/>
        <w:gridCol w:w="424"/>
        <w:gridCol w:w="870"/>
      </w:tblGrid>
      <w:tr w:rsidR="00F5459D" w:rsidTr="009D79C8">
        <w:tc>
          <w:tcPr>
            <w:tcW w:w="1762"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sidRPr="00DF19A7">
              <w:rPr>
                <w:rFonts w:ascii="Times New Roman" w:hAnsi="Times New Roman" w:cs="Times New Roman"/>
                <w:b/>
                <w:sz w:val="24"/>
                <w:szCs w:val="24"/>
              </w:rPr>
              <w:t>DERS KOD</w:t>
            </w:r>
          </w:p>
        </w:tc>
        <w:tc>
          <w:tcPr>
            <w:tcW w:w="5308"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sidRPr="00DF19A7">
              <w:rPr>
                <w:rFonts w:ascii="Times New Roman" w:hAnsi="Times New Roman" w:cs="Times New Roman"/>
                <w:b/>
                <w:bCs/>
                <w:sz w:val="24"/>
                <w:szCs w:val="24"/>
              </w:rPr>
              <w:t>KİMYA ANABİLİM DALI</w:t>
            </w:r>
            <w:r>
              <w:rPr>
                <w:rFonts w:ascii="Times New Roman" w:hAnsi="Times New Roman" w:cs="Times New Roman"/>
                <w:b/>
                <w:bCs/>
                <w:sz w:val="24"/>
                <w:szCs w:val="24"/>
              </w:rPr>
              <w:t xml:space="preserve"> </w:t>
            </w:r>
            <w:r w:rsidRPr="00DF19A7">
              <w:rPr>
                <w:rFonts w:ascii="Times New Roman" w:hAnsi="Times New Roman" w:cs="Times New Roman"/>
                <w:b/>
                <w:bCs/>
                <w:sz w:val="24"/>
                <w:szCs w:val="24"/>
              </w:rPr>
              <w:t xml:space="preserve">YÜKSEK LİSANS </w:t>
            </w:r>
            <w:r>
              <w:rPr>
                <w:rFonts w:ascii="Times New Roman" w:hAnsi="Times New Roman" w:cs="Times New Roman"/>
                <w:b/>
                <w:bCs/>
                <w:sz w:val="24"/>
                <w:szCs w:val="24"/>
              </w:rPr>
              <w:t>HAZIRLIK PROGRAMI</w:t>
            </w:r>
            <w:r w:rsidRPr="00DF19A7">
              <w:rPr>
                <w:rFonts w:ascii="Times New Roman" w:hAnsi="Times New Roman" w:cs="Times New Roman"/>
                <w:b/>
                <w:bCs/>
                <w:sz w:val="24"/>
                <w:szCs w:val="24"/>
              </w:rPr>
              <w:t xml:space="preserve"> </w:t>
            </w:r>
            <w:r>
              <w:rPr>
                <w:rFonts w:ascii="Times New Roman" w:hAnsi="Times New Roman" w:cs="Times New Roman"/>
                <w:b/>
                <w:color w:val="000000"/>
                <w:sz w:val="24"/>
                <w:szCs w:val="24"/>
              </w:rPr>
              <w:t>DERS</w:t>
            </w:r>
            <w:r w:rsidRPr="00DF19A7">
              <w:rPr>
                <w:rFonts w:ascii="Times New Roman" w:hAnsi="Times New Roman" w:cs="Times New Roman"/>
                <w:b/>
                <w:color w:val="000000"/>
                <w:sz w:val="24"/>
                <w:szCs w:val="24"/>
              </w:rPr>
              <w:t xml:space="preserve"> ADI VE İÇERİĞİ</w:t>
            </w:r>
          </w:p>
        </w:tc>
        <w:tc>
          <w:tcPr>
            <w:tcW w:w="423"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T</w:t>
            </w:r>
          </w:p>
        </w:tc>
        <w:tc>
          <w:tcPr>
            <w:tcW w:w="39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U</w:t>
            </w:r>
          </w:p>
        </w:tc>
        <w:tc>
          <w:tcPr>
            <w:tcW w:w="425"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K</w:t>
            </w:r>
          </w:p>
        </w:tc>
        <w:tc>
          <w:tcPr>
            <w:tcW w:w="87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AKTS</w:t>
            </w:r>
          </w:p>
        </w:tc>
      </w:tr>
      <w:tr w:rsidR="00F5459D" w:rsidTr="009D79C8">
        <w:tc>
          <w:tcPr>
            <w:tcW w:w="1762"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KİMH 501</w:t>
            </w:r>
          </w:p>
        </w:tc>
        <w:tc>
          <w:tcPr>
            <w:tcW w:w="5308"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GENEL KİMYA III</w:t>
            </w:r>
          </w:p>
          <w:p w:rsidR="00F5459D" w:rsidRPr="009461D3" w:rsidRDefault="00F5459D" w:rsidP="009D79C8">
            <w:pPr>
              <w:jc w:val="both"/>
              <w:rPr>
                <w:rFonts w:ascii="Times New Roman" w:hAnsi="Times New Roman" w:cs="Times New Roman"/>
                <w:b/>
                <w:bCs/>
                <w:sz w:val="24"/>
                <w:szCs w:val="24"/>
              </w:rPr>
            </w:pPr>
            <w:r w:rsidRPr="009461D3">
              <w:rPr>
                <w:rFonts w:ascii="Times New Roman" w:hAnsi="Times New Roman" w:cs="Times New Roman"/>
                <w:sz w:val="24"/>
                <w:szCs w:val="24"/>
              </w:rPr>
              <w:t xml:space="preserve">Atom yapısı, Periyodik tablo, Bağ çeşitleri, Kimyasal denklemler ve denkleştirme yöntemleri, Gazlar, Sıvılar ve katılar, Çözeltiler, Kimyasal </w:t>
            </w:r>
            <w:r w:rsidRPr="009461D3">
              <w:rPr>
                <w:rFonts w:ascii="Times New Roman" w:hAnsi="Times New Roman" w:cs="Times New Roman"/>
                <w:sz w:val="24"/>
                <w:szCs w:val="24"/>
              </w:rPr>
              <w:lastRenderedPageBreak/>
              <w:t>termodinamik, Kimyasal kinetik, Denge, Sulu çözeltilerde denge, Elektrokimya, Geçiş elementleri, Radyoaktiflik.</w:t>
            </w:r>
          </w:p>
        </w:tc>
        <w:tc>
          <w:tcPr>
            <w:tcW w:w="423"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39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2</w:t>
            </w:r>
          </w:p>
        </w:tc>
        <w:tc>
          <w:tcPr>
            <w:tcW w:w="425"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4</w:t>
            </w:r>
          </w:p>
        </w:tc>
        <w:tc>
          <w:tcPr>
            <w:tcW w:w="87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7,5</w:t>
            </w:r>
          </w:p>
        </w:tc>
      </w:tr>
      <w:tr w:rsidR="00F5459D" w:rsidTr="009D79C8">
        <w:tc>
          <w:tcPr>
            <w:tcW w:w="1762"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lastRenderedPageBreak/>
              <w:t>KİMH 502</w:t>
            </w:r>
          </w:p>
        </w:tc>
        <w:tc>
          <w:tcPr>
            <w:tcW w:w="5308"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ORGANİK KİMYA III</w:t>
            </w:r>
          </w:p>
          <w:p w:rsidR="00F5459D" w:rsidRPr="009461D3" w:rsidRDefault="00F5459D" w:rsidP="009D79C8">
            <w:pPr>
              <w:jc w:val="both"/>
              <w:rPr>
                <w:rFonts w:ascii="Times New Roman" w:hAnsi="Times New Roman" w:cs="Times New Roman"/>
                <w:b/>
                <w:bCs/>
                <w:sz w:val="24"/>
                <w:szCs w:val="24"/>
              </w:rPr>
            </w:pPr>
            <w:r w:rsidRPr="009461D3">
              <w:rPr>
                <w:rFonts w:ascii="Times New Roman" w:hAnsi="Times New Roman" w:cs="Times New Roman"/>
                <w:sz w:val="24"/>
                <w:szCs w:val="24"/>
              </w:rPr>
              <w:t>Organik kimyanın tanımı ve temel kavramları, Hidrokarbonlar ve fonksiyonel gruplarını içeren bileşiklerin genel ve sistematik isimlendirilmesi, Hidr</w:t>
            </w:r>
            <w:r>
              <w:rPr>
                <w:rFonts w:ascii="Times New Roman" w:hAnsi="Times New Roman" w:cs="Times New Roman"/>
                <w:sz w:val="24"/>
                <w:szCs w:val="24"/>
              </w:rPr>
              <w:t xml:space="preserve">okarbonların sınıflandırılması, </w:t>
            </w:r>
            <w:r w:rsidRPr="009461D3">
              <w:rPr>
                <w:rFonts w:ascii="Times New Roman" w:hAnsi="Times New Roman" w:cs="Times New Roman"/>
                <w:sz w:val="24"/>
                <w:szCs w:val="24"/>
              </w:rPr>
              <w:t>Sterokimya, Organik kimyada izomeri, Organik kimyada kullanılan spektroskopik teknikler ve uygulamaları, Aromatik bileşikler, Alkoller, Fenoller, Alkil halojenürler, Aldehit ve ketonlar, Karboksilik asitler ve türevleri</w:t>
            </w:r>
            <w:r>
              <w:rPr>
                <w:rFonts w:ascii="Times New Roman" w:hAnsi="Times New Roman" w:cs="Times New Roman"/>
                <w:sz w:val="24"/>
                <w:szCs w:val="24"/>
              </w:rPr>
              <w:t>.</w:t>
            </w:r>
          </w:p>
        </w:tc>
        <w:tc>
          <w:tcPr>
            <w:tcW w:w="423"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3</w:t>
            </w:r>
          </w:p>
        </w:tc>
        <w:tc>
          <w:tcPr>
            <w:tcW w:w="39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2</w:t>
            </w:r>
          </w:p>
        </w:tc>
        <w:tc>
          <w:tcPr>
            <w:tcW w:w="425"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4</w:t>
            </w:r>
          </w:p>
        </w:tc>
        <w:tc>
          <w:tcPr>
            <w:tcW w:w="87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7,5</w:t>
            </w:r>
          </w:p>
        </w:tc>
      </w:tr>
      <w:tr w:rsidR="00F5459D" w:rsidTr="009D79C8">
        <w:tc>
          <w:tcPr>
            <w:tcW w:w="1762"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KİMH 503</w:t>
            </w:r>
          </w:p>
        </w:tc>
        <w:tc>
          <w:tcPr>
            <w:tcW w:w="5308"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ANORGANİK KİMYA III</w:t>
            </w:r>
          </w:p>
          <w:p w:rsidR="00F5459D" w:rsidRPr="009461D3" w:rsidRDefault="00F5459D" w:rsidP="009D79C8">
            <w:pPr>
              <w:jc w:val="both"/>
              <w:rPr>
                <w:rFonts w:ascii="Times New Roman" w:hAnsi="Times New Roman" w:cs="Times New Roman"/>
                <w:b/>
                <w:bCs/>
                <w:sz w:val="24"/>
                <w:szCs w:val="24"/>
              </w:rPr>
            </w:pPr>
            <w:r w:rsidRPr="009461D3">
              <w:rPr>
                <w:rFonts w:ascii="Times New Roman" w:hAnsi="Times New Roman" w:cs="Times New Roman"/>
                <w:sz w:val="24"/>
                <w:szCs w:val="24"/>
              </w:rPr>
              <w:t xml:space="preserve">Atomun Yapısı, Atomu Oluşturan Temel Parçacıklar, Çok Elektronlu Atomlar, Kimyasal Bağlar </w:t>
            </w:r>
            <w:r>
              <w:rPr>
                <w:rFonts w:ascii="Times New Roman" w:hAnsi="Times New Roman" w:cs="Times New Roman"/>
                <w:sz w:val="24"/>
                <w:szCs w:val="24"/>
              </w:rPr>
              <w:t>v</w:t>
            </w:r>
            <w:r w:rsidRPr="009461D3">
              <w:rPr>
                <w:rFonts w:ascii="Times New Roman" w:hAnsi="Times New Roman" w:cs="Times New Roman"/>
                <w:sz w:val="24"/>
                <w:szCs w:val="24"/>
              </w:rPr>
              <w:t>e Tanecikleri Arası Etkileşimler, Kimyasal Bağ Teorileri,</w:t>
            </w:r>
            <w:r>
              <w:rPr>
                <w:rFonts w:ascii="Times New Roman" w:hAnsi="Times New Roman" w:cs="Times New Roman"/>
                <w:sz w:val="24"/>
                <w:szCs w:val="24"/>
              </w:rPr>
              <w:t xml:space="preserve"> </w:t>
            </w:r>
            <w:r w:rsidRPr="009461D3">
              <w:rPr>
                <w:rFonts w:ascii="Times New Roman" w:hAnsi="Times New Roman" w:cs="Times New Roman"/>
                <w:sz w:val="24"/>
                <w:szCs w:val="24"/>
              </w:rPr>
              <w:t>Geçiş metaller kimyası, Koordinasyon bileşiklerin temel kavramları, Koordinasyon bileşiklerinin isimlendirilmesi ve özellikleri, Koordinasyon bileşiklerinde Kimyasal Bağ, Değerlik Bağ Kuramı, K</w:t>
            </w:r>
            <w:r>
              <w:rPr>
                <w:rFonts w:ascii="Times New Roman" w:hAnsi="Times New Roman" w:cs="Times New Roman"/>
                <w:sz w:val="24"/>
                <w:szCs w:val="24"/>
              </w:rPr>
              <w:t>ristal Alan Kuramı.</w:t>
            </w:r>
            <w:r w:rsidRPr="009461D3">
              <w:rPr>
                <w:rFonts w:ascii="Times New Roman" w:hAnsi="Times New Roman" w:cs="Times New Roman"/>
                <w:sz w:val="24"/>
                <w:szCs w:val="24"/>
              </w:rPr>
              <w:t xml:space="preserve"> </w:t>
            </w:r>
          </w:p>
        </w:tc>
        <w:tc>
          <w:tcPr>
            <w:tcW w:w="423"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3</w:t>
            </w:r>
          </w:p>
        </w:tc>
        <w:tc>
          <w:tcPr>
            <w:tcW w:w="39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2</w:t>
            </w:r>
          </w:p>
        </w:tc>
        <w:tc>
          <w:tcPr>
            <w:tcW w:w="425"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4</w:t>
            </w:r>
          </w:p>
        </w:tc>
        <w:tc>
          <w:tcPr>
            <w:tcW w:w="87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7,5</w:t>
            </w:r>
          </w:p>
        </w:tc>
      </w:tr>
      <w:tr w:rsidR="00F5459D" w:rsidTr="009D79C8">
        <w:tc>
          <w:tcPr>
            <w:tcW w:w="1762"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KİMH 504</w:t>
            </w:r>
          </w:p>
        </w:tc>
        <w:tc>
          <w:tcPr>
            <w:tcW w:w="5308"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FİZİKOKİMYA III</w:t>
            </w:r>
          </w:p>
          <w:p w:rsidR="00F5459D" w:rsidRPr="009461D3" w:rsidRDefault="00F5459D" w:rsidP="009D79C8">
            <w:pPr>
              <w:jc w:val="both"/>
              <w:rPr>
                <w:rFonts w:ascii="Times New Roman" w:hAnsi="Times New Roman" w:cs="Times New Roman"/>
                <w:b/>
                <w:bCs/>
                <w:sz w:val="24"/>
                <w:szCs w:val="24"/>
              </w:rPr>
            </w:pPr>
            <w:r w:rsidRPr="009461D3">
              <w:rPr>
                <w:rFonts w:ascii="Times New Roman" w:hAnsi="Times New Roman" w:cs="Times New Roman"/>
                <w:sz w:val="24"/>
                <w:szCs w:val="24"/>
              </w:rPr>
              <w:t>Gazlar ve gaz yasaları, Gazların Sıvılaştırılması, Karşılıklı Haller Prensibi, Kritik Özellikler ve Saptanması, Mol Kütlelerinin Tayin Yöntemleri, Gazların Viskozitesi, Gazların Kinetik Teorisi, Gazların Isı Kapasitesi, Termodinamik Birimler, Termodinamiğin Yasaları,</w:t>
            </w:r>
            <w:r>
              <w:rPr>
                <w:rFonts w:ascii="Times New Roman" w:hAnsi="Times New Roman" w:cs="Times New Roman"/>
                <w:sz w:val="24"/>
                <w:szCs w:val="24"/>
              </w:rPr>
              <w:t xml:space="preserve"> </w:t>
            </w:r>
            <w:proofErr w:type="gramStart"/>
            <w:r w:rsidRPr="009461D3">
              <w:rPr>
                <w:rFonts w:ascii="Times New Roman" w:hAnsi="Times New Roman" w:cs="Times New Roman"/>
                <w:sz w:val="24"/>
                <w:szCs w:val="24"/>
              </w:rPr>
              <w:t>Viskozite , Yüzey</w:t>
            </w:r>
            <w:proofErr w:type="gramEnd"/>
            <w:r w:rsidRPr="009461D3">
              <w:rPr>
                <w:rFonts w:ascii="Times New Roman" w:hAnsi="Times New Roman" w:cs="Times New Roman"/>
                <w:sz w:val="24"/>
                <w:szCs w:val="24"/>
              </w:rPr>
              <w:t xml:space="preserve"> Gerilim ve Kapiler Olay , Polarizasyon ve Kırılma, Karışımlar, İdeal Karışımlar ve Gerçek Karışımlar, Koligatif Özellikler, Katılar, Kristaller ve Simetri Elemanları,Termokimya,</w:t>
            </w:r>
            <w:r>
              <w:rPr>
                <w:rFonts w:ascii="Times New Roman" w:hAnsi="Times New Roman" w:cs="Times New Roman"/>
                <w:sz w:val="24"/>
                <w:szCs w:val="24"/>
              </w:rPr>
              <w:t xml:space="preserve"> </w:t>
            </w:r>
            <w:r w:rsidRPr="009461D3">
              <w:rPr>
                <w:rFonts w:ascii="Times New Roman" w:hAnsi="Times New Roman" w:cs="Times New Roman"/>
                <w:sz w:val="24"/>
                <w:szCs w:val="24"/>
              </w:rPr>
              <w:t xml:space="preserve">Enerji denklikleri, Gibbs Serbest Enerji, Kimyasal Denge </w:t>
            </w:r>
          </w:p>
        </w:tc>
        <w:tc>
          <w:tcPr>
            <w:tcW w:w="423"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3</w:t>
            </w:r>
          </w:p>
        </w:tc>
        <w:tc>
          <w:tcPr>
            <w:tcW w:w="39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2</w:t>
            </w:r>
          </w:p>
        </w:tc>
        <w:tc>
          <w:tcPr>
            <w:tcW w:w="425"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4</w:t>
            </w:r>
          </w:p>
        </w:tc>
        <w:tc>
          <w:tcPr>
            <w:tcW w:w="87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7,5</w:t>
            </w:r>
          </w:p>
        </w:tc>
      </w:tr>
      <w:tr w:rsidR="00F5459D" w:rsidTr="009D79C8">
        <w:tc>
          <w:tcPr>
            <w:tcW w:w="1762" w:type="dxa"/>
          </w:tcPr>
          <w:p w:rsidR="00F5459D" w:rsidRPr="009461D3" w:rsidRDefault="00F5459D" w:rsidP="009D79C8">
            <w:pPr>
              <w:spacing w:before="120" w:after="120" w:line="264" w:lineRule="auto"/>
              <w:jc w:val="center"/>
              <w:textAlignment w:val="top"/>
              <w:rPr>
                <w:rFonts w:ascii="Times New Roman" w:hAnsi="Times New Roman" w:cs="Times New Roman"/>
                <w:b/>
                <w:bCs/>
                <w:sz w:val="24"/>
                <w:szCs w:val="24"/>
              </w:rPr>
            </w:pPr>
            <w:r w:rsidRPr="009461D3">
              <w:rPr>
                <w:rFonts w:ascii="Times New Roman" w:hAnsi="Times New Roman" w:cs="Times New Roman"/>
                <w:b/>
                <w:bCs/>
                <w:sz w:val="24"/>
                <w:szCs w:val="24"/>
              </w:rPr>
              <w:t>KİMH 505</w:t>
            </w:r>
          </w:p>
        </w:tc>
        <w:tc>
          <w:tcPr>
            <w:tcW w:w="5308" w:type="dxa"/>
          </w:tcPr>
          <w:p w:rsidR="00F5459D" w:rsidRPr="009461D3" w:rsidRDefault="00F5459D" w:rsidP="009D79C8">
            <w:pPr>
              <w:spacing w:before="120" w:after="120" w:line="264" w:lineRule="auto"/>
              <w:jc w:val="center"/>
              <w:textAlignment w:val="top"/>
              <w:rPr>
                <w:rFonts w:ascii="Times New Roman" w:hAnsi="Times New Roman" w:cs="Times New Roman"/>
                <w:b/>
                <w:bCs/>
                <w:sz w:val="24"/>
                <w:szCs w:val="24"/>
              </w:rPr>
            </w:pPr>
            <w:r w:rsidRPr="009461D3">
              <w:rPr>
                <w:rFonts w:ascii="Times New Roman" w:hAnsi="Times New Roman" w:cs="Times New Roman"/>
                <w:b/>
                <w:bCs/>
                <w:sz w:val="24"/>
                <w:szCs w:val="24"/>
              </w:rPr>
              <w:t>BİYOKİMYA III</w:t>
            </w:r>
          </w:p>
          <w:p w:rsidR="00F5459D" w:rsidRPr="009461D3" w:rsidRDefault="00F5459D" w:rsidP="009D79C8">
            <w:pPr>
              <w:jc w:val="both"/>
              <w:rPr>
                <w:rFonts w:ascii="Times New Roman" w:hAnsi="Times New Roman" w:cs="Times New Roman"/>
                <w:b/>
                <w:bCs/>
                <w:sz w:val="24"/>
                <w:szCs w:val="24"/>
              </w:rPr>
            </w:pPr>
            <w:r w:rsidRPr="009461D3">
              <w:rPr>
                <w:rFonts w:ascii="Times New Roman" w:hAnsi="Times New Roman" w:cs="Times New Roman"/>
                <w:sz w:val="24"/>
                <w:szCs w:val="24"/>
              </w:rPr>
              <w:t xml:space="preserve">Biyokimyanın tanımı ve tarihçesi, Hücre, Aminoasitler, Proteinler, Karbonhidratların kimyası, Lipidlerin kimyası, Nükleik asitler ve sentezi, </w:t>
            </w:r>
            <w:r>
              <w:rPr>
                <w:rFonts w:ascii="Times New Roman" w:hAnsi="Times New Roman" w:cs="Times New Roman"/>
                <w:sz w:val="24"/>
                <w:szCs w:val="24"/>
              </w:rPr>
              <w:t>P</w:t>
            </w:r>
            <w:r w:rsidRPr="009461D3">
              <w:rPr>
                <w:rFonts w:ascii="Times New Roman" w:hAnsi="Times New Roman" w:cs="Times New Roman"/>
                <w:sz w:val="24"/>
                <w:szCs w:val="24"/>
              </w:rPr>
              <w:t>rotein biyosentezi, Enzimler, Koenzimler, Termodinamik prensipler ve biyokimyasal reaksiyonlardaki enerji, Metabolizmaya genel bir bakış, Sitrik asit döngüsü, Oksidadif fosforilasyon, Pentoz fosfat metabolik yolu, Yağ asitlerinin oksidasyonu, Lipidlerin biyosentezi, Amino a</w:t>
            </w:r>
            <w:r>
              <w:rPr>
                <w:rFonts w:ascii="Times New Roman" w:hAnsi="Times New Roman" w:cs="Times New Roman"/>
                <w:sz w:val="24"/>
                <w:szCs w:val="24"/>
              </w:rPr>
              <w:t>sitlerin oksidasyonu.</w:t>
            </w:r>
          </w:p>
        </w:tc>
        <w:tc>
          <w:tcPr>
            <w:tcW w:w="423"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3</w:t>
            </w:r>
          </w:p>
        </w:tc>
        <w:tc>
          <w:tcPr>
            <w:tcW w:w="39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2</w:t>
            </w:r>
          </w:p>
        </w:tc>
        <w:tc>
          <w:tcPr>
            <w:tcW w:w="425"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4</w:t>
            </w:r>
          </w:p>
        </w:tc>
        <w:tc>
          <w:tcPr>
            <w:tcW w:w="87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7,5</w:t>
            </w:r>
          </w:p>
        </w:tc>
      </w:tr>
      <w:tr w:rsidR="00F5459D" w:rsidTr="009D79C8">
        <w:tc>
          <w:tcPr>
            <w:tcW w:w="1762" w:type="dxa"/>
          </w:tcPr>
          <w:p w:rsidR="00F5459D" w:rsidRPr="009461D3" w:rsidRDefault="00F5459D" w:rsidP="009D79C8">
            <w:pPr>
              <w:spacing w:before="120" w:after="120" w:line="264" w:lineRule="auto"/>
              <w:jc w:val="center"/>
              <w:textAlignment w:val="top"/>
              <w:rPr>
                <w:rFonts w:ascii="Times New Roman" w:hAnsi="Times New Roman" w:cs="Times New Roman"/>
                <w:b/>
                <w:bCs/>
                <w:sz w:val="24"/>
                <w:szCs w:val="24"/>
              </w:rPr>
            </w:pPr>
            <w:r w:rsidRPr="009461D3">
              <w:rPr>
                <w:rFonts w:ascii="Times New Roman" w:hAnsi="Times New Roman" w:cs="Times New Roman"/>
                <w:b/>
                <w:bCs/>
                <w:sz w:val="24"/>
                <w:szCs w:val="24"/>
              </w:rPr>
              <w:lastRenderedPageBreak/>
              <w:t>KİMH 506</w:t>
            </w:r>
          </w:p>
        </w:tc>
        <w:tc>
          <w:tcPr>
            <w:tcW w:w="5308" w:type="dxa"/>
          </w:tcPr>
          <w:p w:rsidR="00F5459D" w:rsidRPr="009461D3" w:rsidRDefault="00F5459D" w:rsidP="009D79C8">
            <w:pPr>
              <w:spacing w:before="120" w:after="120" w:line="264" w:lineRule="auto"/>
              <w:jc w:val="center"/>
              <w:textAlignment w:val="top"/>
              <w:rPr>
                <w:rFonts w:ascii="Times New Roman" w:hAnsi="Times New Roman" w:cs="Times New Roman"/>
                <w:b/>
                <w:bCs/>
                <w:sz w:val="24"/>
                <w:szCs w:val="24"/>
              </w:rPr>
            </w:pPr>
            <w:r w:rsidRPr="009461D3">
              <w:rPr>
                <w:rFonts w:ascii="Times New Roman" w:hAnsi="Times New Roman" w:cs="Times New Roman"/>
                <w:b/>
                <w:bCs/>
                <w:sz w:val="24"/>
                <w:szCs w:val="24"/>
              </w:rPr>
              <w:t>ANALİTİK KİMYA III</w:t>
            </w:r>
          </w:p>
          <w:p w:rsidR="00F5459D" w:rsidRPr="009461D3" w:rsidRDefault="00F5459D" w:rsidP="009D79C8">
            <w:pPr>
              <w:jc w:val="both"/>
              <w:rPr>
                <w:rFonts w:ascii="Times New Roman" w:hAnsi="Times New Roman" w:cs="Times New Roman"/>
                <w:b/>
                <w:bCs/>
                <w:sz w:val="24"/>
                <w:szCs w:val="24"/>
              </w:rPr>
            </w:pPr>
            <w:r w:rsidRPr="009461D3">
              <w:rPr>
                <w:rFonts w:ascii="Times New Roman" w:hAnsi="Times New Roman" w:cs="Times New Roman"/>
                <w:sz w:val="24"/>
                <w:szCs w:val="24"/>
              </w:rPr>
              <w:t>Analitik kimyaya giriş, Temel kavramlar, Kimyasal analizde hatalar, Analitik verilerin güvenilirliğin değerlendirilmesi, Gravimetrik analiz metotları, Sulu çözelti kimyası, Denge hesaplamaları ve iyonik dengelere uygulanması, Nötrall</w:t>
            </w:r>
            <w:r>
              <w:rPr>
                <w:rFonts w:ascii="Times New Roman" w:hAnsi="Times New Roman" w:cs="Times New Roman"/>
                <w:sz w:val="24"/>
                <w:szCs w:val="24"/>
              </w:rPr>
              <w:t>eşme titrasyonlarının teorisi, K</w:t>
            </w:r>
            <w:r w:rsidRPr="009461D3">
              <w:rPr>
                <w:rFonts w:ascii="Times New Roman" w:hAnsi="Times New Roman" w:cs="Times New Roman"/>
                <w:sz w:val="24"/>
                <w:szCs w:val="24"/>
              </w:rPr>
              <w:t>ompleks asit-</w:t>
            </w:r>
            <w:proofErr w:type="gramStart"/>
            <w:r w:rsidRPr="009461D3">
              <w:rPr>
                <w:rFonts w:ascii="Times New Roman" w:hAnsi="Times New Roman" w:cs="Times New Roman"/>
                <w:sz w:val="24"/>
                <w:szCs w:val="24"/>
              </w:rPr>
              <w:t>baz</w:t>
            </w:r>
            <w:proofErr w:type="gramEnd"/>
            <w:r w:rsidRPr="009461D3">
              <w:rPr>
                <w:rFonts w:ascii="Times New Roman" w:hAnsi="Times New Roman" w:cs="Times New Roman"/>
                <w:sz w:val="24"/>
                <w:szCs w:val="24"/>
              </w:rPr>
              <w:t xml:space="preserve"> sistemleri için titrasyon eğrileri, Nötralleşme titrasyonlarının uygulamaları, Çöktürme titrasyonları ve kompleks oluşum titrasyonları, Elektrokimyaya giriş, Yükseltgenme – indirgenme titrasyonları.</w:t>
            </w:r>
          </w:p>
        </w:tc>
        <w:tc>
          <w:tcPr>
            <w:tcW w:w="423"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3</w:t>
            </w:r>
          </w:p>
        </w:tc>
        <w:tc>
          <w:tcPr>
            <w:tcW w:w="39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2</w:t>
            </w:r>
          </w:p>
        </w:tc>
        <w:tc>
          <w:tcPr>
            <w:tcW w:w="425"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4</w:t>
            </w:r>
          </w:p>
        </w:tc>
        <w:tc>
          <w:tcPr>
            <w:tcW w:w="87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7,5</w:t>
            </w:r>
          </w:p>
        </w:tc>
      </w:tr>
      <w:tr w:rsidR="00F5459D" w:rsidTr="009D79C8">
        <w:tc>
          <w:tcPr>
            <w:tcW w:w="1762" w:type="dxa"/>
          </w:tcPr>
          <w:p w:rsidR="00F5459D" w:rsidRPr="009461D3" w:rsidRDefault="00F5459D" w:rsidP="009D79C8">
            <w:pPr>
              <w:spacing w:before="120" w:after="120" w:line="264" w:lineRule="auto"/>
              <w:jc w:val="center"/>
              <w:textAlignment w:val="top"/>
              <w:rPr>
                <w:rFonts w:ascii="Times New Roman" w:hAnsi="Times New Roman" w:cs="Times New Roman"/>
                <w:b/>
                <w:bCs/>
                <w:sz w:val="24"/>
                <w:szCs w:val="24"/>
              </w:rPr>
            </w:pPr>
            <w:r w:rsidRPr="009461D3">
              <w:rPr>
                <w:rFonts w:ascii="Times New Roman" w:hAnsi="Times New Roman" w:cs="Times New Roman"/>
                <w:b/>
                <w:bCs/>
                <w:sz w:val="24"/>
                <w:szCs w:val="24"/>
              </w:rPr>
              <w:t>KİMH 507</w:t>
            </w:r>
          </w:p>
        </w:tc>
        <w:tc>
          <w:tcPr>
            <w:tcW w:w="5308" w:type="dxa"/>
          </w:tcPr>
          <w:p w:rsidR="00F5459D" w:rsidRPr="009461D3" w:rsidRDefault="00F5459D" w:rsidP="009D79C8">
            <w:pPr>
              <w:spacing w:before="120" w:after="120" w:line="264" w:lineRule="auto"/>
              <w:jc w:val="center"/>
              <w:textAlignment w:val="top"/>
              <w:rPr>
                <w:rFonts w:ascii="Times New Roman" w:hAnsi="Times New Roman" w:cs="Times New Roman"/>
                <w:b/>
                <w:bCs/>
                <w:sz w:val="24"/>
                <w:szCs w:val="24"/>
              </w:rPr>
            </w:pPr>
            <w:proofErr w:type="gramStart"/>
            <w:r w:rsidRPr="009461D3">
              <w:rPr>
                <w:rFonts w:ascii="Times New Roman" w:hAnsi="Times New Roman" w:cs="Times New Roman"/>
                <w:b/>
                <w:bCs/>
                <w:sz w:val="24"/>
                <w:szCs w:val="24"/>
              </w:rPr>
              <w:t>LAB.TEKNİĞİ</w:t>
            </w:r>
            <w:proofErr w:type="gramEnd"/>
            <w:r w:rsidRPr="009461D3">
              <w:rPr>
                <w:rFonts w:ascii="Times New Roman" w:hAnsi="Times New Roman" w:cs="Times New Roman"/>
                <w:b/>
                <w:bCs/>
                <w:sz w:val="24"/>
                <w:szCs w:val="24"/>
              </w:rPr>
              <w:t xml:space="preserve"> VE GÜVENLİĞİ</w:t>
            </w:r>
          </w:p>
          <w:p w:rsidR="00F5459D" w:rsidRPr="009461D3" w:rsidRDefault="00F5459D" w:rsidP="009D79C8">
            <w:pPr>
              <w:jc w:val="both"/>
              <w:rPr>
                <w:rFonts w:ascii="Times New Roman" w:hAnsi="Times New Roman" w:cs="Times New Roman"/>
                <w:b/>
                <w:bCs/>
                <w:sz w:val="24"/>
                <w:szCs w:val="24"/>
              </w:rPr>
            </w:pPr>
            <w:r w:rsidRPr="009461D3">
              <w:rPr>
                <w:rFonts w:ascii="Times New Roman" w:hAnsi="Times New Roman" w:cs="Times New Roman"/>
                <w:sz w:val="24"/>
                <w:szCs w:val="24"/>
              </w:rPr>
              <w:t>Kimyasal malzeme, kimyasal malzemelerin özellikleri, bu maddelerden korunma, kimyasal simgeler, laboratuar ortamında nasıl korunulmalı, laboratuarın özellikleri neler olmalı, laboratuar ortamında nasıl çalışmalı.</w:t>
            </w:r>
          </w:p>
        </w:tc>
        <w:tc>
          <w:tcPr>
            <w:tcW w:w="423"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3</w:t>
            </w:r>
          </w:p>
        </w:tc>
        <w:tc>
          <w:tcPr>
            <w:tcW w:w="39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2</w:t>
            </w:r>
          </w:p>
        </w:tc>
        <w:tc>
          <w:tcPr>
            <w:tcW w:w="425"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4</w:t>
            </w:r>
          </w:p>
        </w:tc>
        <w:tc>
          <w:tcPr>
            <w:tcW w:w="870" w:type="dxa"/>
          </w:tcPr>
          <w:p w:rsidR="00F5459D" w:rsidRDefault="00F5459D" w:rsidP="009D79C8">
            <w:pPr>
              <w:spacing w:before="120" w:after="120" w:line="264" w:lineRule="auto"/>
              <w:jc w:val="center"/>
              <w:textAlignment w:val="top"/>
              <w:rPr>
                <w:rFonts w:ascii="Times New Roman" w:hAnsi="Times New Roman" w:cs="Times New Roman"/>
                <w:b/>
                <w:bCs/>
                <w:sz w:val="24"/>
                <w:szCs w:val="24"/>
              </w:rPr>
            </w:pPr>
            <w:r>
              <w:rPr>
                <w:rFonts w:ascii="Times New Roman" w:hAnsi="Times New Roman" w:cs="Times New Roman"/>
                <w:b/>
                <w:bCs/>
                <w:sz w:val="24"/>
                <w:szCs w:val="24"/>
              </w:rPr>
              <w:t>7,5</w:t>
            </w:r>
          </w:p>
        </w:tc>
      </w:tr>
    </w:tbl>
    <w:p w:rsidR="00F5459D" w:rsidRDefault="00F5459D" w:rsidP="00F5459D">
      <w:pPr>
        <w:spacing w:before="120" w:after="120" w:line="264" w:lineRule="auto"/>
        <w:ind w:left="426"/>
        <w:jc w:val="center"/>
        <w:textAlignment w:val="top"/>
        <w:rPr>
          <w:rFonts w:ascii="Times New Roman" w:hAnsi="Times New Roman" w:cs="Times New Roman"/>
          <w:b/>
          <w:bCs/>
          <w:sz w:val="24"/>
          <w:szCs w:val="24"/>
        </w:rPr>
      </w:pPr>
    </w:p>
    <w:p w:rsidR="00F5459D" w:rsidRDefault="00F5459D" w:rsidP="00F5459D">
      <w:pPr>
        <w:spacing w:before="120" w:after="120" w:line="264" w:lineRule="auto"/>
        <w:jc w:val="both"/>
        <w:textAlignment w:val="top"/>
        <w:rPr>
          <w:rFonts w:ascii="Times New Roman" w:hAnsi="Times New Roman" w:cs="Times New Roman"/>
          <w:b/>
          <w:sz w:val="24"/>
          <w:szCs w:val="24"/>
        </w:rPr>
      </w:pPr>
      <w:r w:rsidRPr="005E3D70">
        <w:rPr>
          <w:rFonts w:ascii="Times New Roman" w:hAnsi="Times New Roman" w:cs="Times New Roman"/>
          <w:b/>
          <w:bCs/>
          <w:sz w:val="24"/>
          <w:szCs w:val="24"/>
        </w:rPr>
        <w:t xml:space="preserve">Kimya Anabilim Dalı Tezli Yüksek Lisans </w:t>
      </w:r>
      <w:r w:rsidRPr="005E3D70">
        <w:rPr>
          <w:rFonts w:ascii="Times New Roman" w:hAnsi="Times New Roman" w:cs="Times New Roman"/>
          <w:b/>
          <w:sz w:val="24"/>
          <w:szCs w:val="24"/>
        </w:rPr>
        <w:t>programı kapsamında açılması düşünülen dersler ve içerikleri aşağıda gösterilmiştir.</w:t>
      </w:r>
    </w:p>
    <w:p w:rsidR="00F5459D" w:rsidRPr="005E3D70" w:rsidRDefault="00F5459D" w:rsidP="00F5459D">
      <w:pPr>
        <w:spacing w:before="120" w:after="120" w:line="264" w:lineRule="auto"/>
        <w:jc w:val="both"/>
        <w:textAlignment w:val="top"/>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5955"/>
        <w:gridCol w:w="377"/>
        <w:gridCol w:w="466"/>
        <w:gridCol w:w="403"/>
        <w:gridCol w:w="762"/>
      </w:tblGrid>
      <w:tr w:rsidR="00F5459D" w:rsidRPr="00DF19A7" w:rsidTr="009D79C8">
        <w:trPr>
          <w:jc w:val="center"/>
        </w:trPr>
        <w:tc>
          <w:tcPr>
            <w:tcW w:w="713" w:type="pct"/>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sz w:val="24"/>
                <w:szCs w:val="24"/>
              </w:rPr>
              <w:t>DERS KOD</w:t>
            </w:r>
          </w:p>
        </w:tc>
        <w:tc>
          <w:tcPr>
            <w:tcW w:w="3206" w:type="pct"/>
          </w:tcPr>
          <w:p w:rsidR="00F5459D" w:rsidRPr="00DF19A7" w:rsidRDefault="00F5459D" w:rsidP="009D79C8">
            <w:pPr>
              <w:jc w:val="center"/>
              <w:rPr>
                <w:rFonts w:ascii="Times New Roman" w:hAnsi="Times New Roman" w:cs="Times New Roman"/>
                <w:b/>
                <w:color w:val="000000"/>
                <w:sz w:val="24"/>
                <w:szCs w:val="24"/>
              </w:rPr>
            </w:pPr>
            <w:r w:rsidRPr="00DF19A7">
              <w:rPr>
                <w:rFonts w:ascii="Times New Roman" w:hAnsi="Times New Roman" w:cs="Times New Roman"/>
                <w:b/>
                <w:bCs/>
                <w:sz w:val="24"/>
                <w:szCs w:val="24"/>
              </w:rPr>
              <w:t xml:space="preserve">KİMYA ANABİLİM DALI YÜKSEK LİSANS </w:t>
            </w:r>
            <w:r>
              <w:rPr>
                <w:rFonts w:ascii="Times New Roman" w:hAnsi="Times New Roman" w:cs="Times New Roman"/>
                <w:b/>
                <w:color w:val="000000"/>
                <w:sz w:val="24"/>
                <w:szCs w:val="24"/>
              </w:rPr>
              <w:t>DERS</w:t>
            </w:r>
            <w:r w:rsidRPr="00DF19A7">
              <w:rPr>
                <w:rFonts w:ascii="Times New Roman" w:hAnsi="Times New Roman" w:cs="Times New Roman"/>
                <w:b/>
                <w:color w:val="000000"/>
                <w:sz w:val="24"/>
                <w:szCs w:val="24"/>
              </w:rPr>
              <w:t xml:space="preserve"> ADI VE İÇERİĞİ</w:t>
            </w:r>
          </w:p>
        </w:tc>
        <w:tc>
          <w:tcPr>
            <w:tcW w:w="203" w:type="pct"/>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T</w:t>
            </w:r>
          </w:p>
        </w:tc>
        <w:tc>
          <w:tcPr>
            <w:tcW w:w="251" w:type="pct"/>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U</w:t>
            </w:r>
          </w:p>
        </w:tc>
        <w:tc>
          <w:tcPr>
            <w:tcW w:w="217" w:type="pct"/>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w:t>
            </w:r>
          </w:p>
        </w:tc>
        <w:tc>
          <w:tcPr>
            <w:tcW w:w="410" w:type="pct"/>
          </w:tcPr>
          <w:p w:rsidR="00F5459D" w:rsidRPr="00056647" w:rsidRDefault="00F5459D" w:rsidP="009D79C8">
            <w:pPr>
              <w:jc w:val="center"/>
              <w:rPr>
                <w:rFonts w:ascii="Times New Roman" w:hAnsi="Times New Roman" w:cs="Times New Roman"/>
                <w:b/>
                <w:bCs/>
                <w:sz w:val="20"/>
                <w:szCs w:val="20"/>
              </w:rPr>
            </w:pPr>
            <w:r w:rsidRPr="00056647">
              <w:rPr>
                <w:rFonts w:ascii="Times New Roman" w:hAnsi="Times New Roman" w:cs="Times New Roman"/>
                <w:b/>
                <w:bCs/>
                <w:sz w:val="20"/>
                <w:szCs w:val="20"/>
              </w:rPr>
              <w:t>AKTS</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501</w:t>
            </w:r>
          </w:p>
        </w:tc>
        <w:tc>
          <w:tcPr>
            <w:tcW w:w="3206" w:type="pct"/>
          </w:tcPr>
          <w:p w:rsidR="00F5459D" w:rsidRPr="00DF19A7" w:rsidRDefault="00F5459D" w:rsidP="009D79C8">
            <w:pPr>
              <w:spacing w:after="0" w:line="240" w:lineRule="auto"/>
              <w:jc w:val="both"/>
              <w:rPr>
                <w:rFonts w:ascii="Times New Roman" w:hAnsi="Times New Roman" w:cs="Times New Roman"/>
                <w:b/>
                <w:sz w:val="24"/>
                <w:szCs w:val="24"/>
              </w:rPr>
            </w:pPr>
            <w:r w:rsidRPr="00DF19A7">
              <w:rPr>
                <w:rFonts w:ascii="Times New Roman" w:hAnsi="Times New Roman" w:cs="Times New Roman"/>
                <w:b/>
                <w:sz w:val="24"/>
                <w:szCs w:val="24"/>
              </w:rPr>
              <w:t>NÜKLEOFİLİK REAKSİYONLAR</w:t>
            </w:r>
          </w:p>
          <w:p w:rsidR="00F5459D" w:rsidRPr="00DF19A7" w:rsidRDefault="00F5459D" w:rsidP="009D79C8">
            <w:pPr>
              <w:spacing w:after="0" w:line="240" w:lineRule="auto"/>
              <w:jc w:val="both"/>
              <w:rPr>
                <w:rFonts w:ascii="Times New Roman" w:hAnsi="Times New Roman" w:cs="Times New Roman"/>
                <w:b/>
                <w:sz w:val="24"/>
                <w:szCs w:val="24"/>
              </w:rPr>
            </w:pPr>
            <w:r w:rsidRPr="00DF19A7">
              <w:rPr>
                <w:rFonts w:ascii="Times New Roman" w:hAnsi="Times New Roman" w:cs="Times New Roman"/>
                <w:color w:val="333333"/>
                <w:sz w:val="24"/>
                <w:szCs w:val="24"/>
              </w:rPr>
              <w:t>Kavramlar ve Tanımları, Nükleofilik reaksiyon tipleri ve sınıflandırılması, Özel tip nükleofilik reaksiyonlar, Katılma reaksiyonları, Nükleofilik reaksiyon mekanizması, Nükleofilik reaksiyonlara etkiyen faktörler, Nükleofilik katılma-ayrılma reaksiyonları.</w:t>
            </w:r>
          </w:p>
        </w:tc>
        <w:tc>
          <w:tcPr>
            <w:tcW w:w="203"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502</w:t>
            </w:r>
          </w:p>
        </w:tc>
        <w:tc>
          <w:tcPr>
            <w:tcW w:w="3206" w:type="pct"/>
          </w:tcPr>
          <w:p w:rsidR="00F5459D" w:rsidRPr="00DF19A7" w:rsidRDefault="00F5459D" w:rsidP="009D79C8">
            <w:pPr>
              <w:spacing w:after="0" w:line="240" w:lineRule="auto"/>
              <w:jc w:val="both"/>
              <w:rPr>
                <w:rFonts w:ascii="Times New Roman" w:hAnsi="Times New Roman" w:cs="Times New Roman"/>
                <w:b/>
                <w:color w:val="333333"/>
                <w:sz w:val="24"/>
                <w:szCs w:val="24"/>
              </w:rPr>
            </w:pPr>
            <w:r w:rsidRPr="00DF19A7">
              <w:rPr>
                <w:rFonts w:ascii="Times New Roman" w:hAnsi="Times New Roman" w:cs="Times New Roman"/>
                <w:b/>
                <w:color w:val="333333"/>
                <w:sz w:val="24"/>
                <w:szCs w:val="24"/>
              </w:rPr>
              <w:t>KİMYADA ARAŞTIRMA TEKNİKLERİ</w:t>
            </w:r>
          </w:p>
          <w:p w:rsidR="00F5459D" w:rsidRPr="00DF19A7" w:rsidRDefault="00F5459D" w:rsidP="009D79C8">
            <w:pPr>
              <w:spacing w:after="0" w:line="240" w:lineRule="auto"/>
              <w:jc w:val="both"/>
              <w:rPr>
                <w:rFonts w:ascii="Times New Roman" w:hAnsi="Times New Roman" w:cs="Times New Roman"/>
                <w:sz w:val="24"/>
                <w:szCs w:val="24"/>
              </w:rPr>
            </w:pPr>
            <w:r w:rsidRPr="00DF19A7">
              <w:rPr>
                <w:rFonts w:ascii="Times New Roman" w:hAnsi="Times New Roman" w:cs="Times New Roman"/>
                <w:color w:val="333333"/>
                <w:sz w:val="24"/>
                <w:szCs w:val="24"/>
              </w:rPr>
              <w:t xml:space="preserve">Laboratuvarda çalışma kuralları ve kazalar, Laboratuvar aletleri ve kullanma safhaları, Rodajlı cam malzeme ve deney düzeneği kurulması, Mekanik ve manyetik karıştırma, Isıtma ve soğutma teknikleri, Organik çözücülerin geri kazanılması, İnorganik reaktiflerin hazırlanması, Süzme, Kristallendirme, Kromatografi, Fiziksel yöntemler, Spektroskopik analiz, Literatür </w:t>
            </w:r>
            <w:proofErr w:type="gramStart"/>
            <w:r w:rsidRPr="00DF19A7">
              <w:rPr>
                <w:rFonts w:ascii="Times New Roman" w:hAnsi="Times New Roman" w:cs="Times New Roman"/>
                <w:color w:val="333333"/>
                <w:sz w:val="24"/>
                <w:szCs w:val="24"/>
              </w:rPr>
              <w:t>taraması,</w:t>
            </w:r>
            <w:proofErr w:type="gramEnd"/>
            <w:r w:rsidRPr="00DF19A7">
              <w:rPr>
                <w:rFonts w:ascii="Times New Roman" w:hAnsi="Times New Roman" w:cs="Times New Roman"/>
                <w:color w:val="333333"/>
                <w:sz w:val="24"/>
                <w:szCs w:val="24"/>
              </w:rPr>
              <w:t xml:space="preserve"> ve Makale hazırlanması.</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503</w:t>
            </w:r>
          </w:p>
        </w:tc>
        <w:tc>
          <w:tcPr>
            <w:tcW w:w="3206" w:type="pct"/>
          </w:tcPr>
          <w:p w:rsidR="00F5459D" w:rsidRPr="00DF19A7" w:rsidRDefault="00F5459D" w:rsidP="009D79C8">
            <w:pPr>
              <w:spacing w:after="0" w:line="240" w:lineRule="auto"/>
              <w:jc w:val="both"/>
              <w:rPr>
                <w:rFonts w:ascii="Times New Roman" w:hAnsi="Times New Roman" w:cs="Times New Roman"/>
                <w:b/>
                <w:sz w:val="24"/>
                <w:szCs w:val="24"/>
              </w:rPr>
            </w:pPr>
            <w:r w:rsidRPr="00DF19A7">
              <w:rPr>
                <w:rFonts w:ascii="Times New Roman" w:hAnsi="Times New Roman" w:cs="Times New Roman"/>
                <w:b/>
                <w:sz w:val="24"/>
                <w:szCs w:val="24"/>
              </w:rPr>
              <w:t>MAKROSİKLİK BİLEŞİKLER KİMYASI</w:t>
            </w:r>
          </w:p>
          <w:p w:rsidR="00F5459D" w:rsidRPr="00DF19A7" w:rsidRDefault="00F5459D" w:rsidP="009D79C8">
            <w:pPr>
              <w:spacing w:after="0" w:line="240" w:lineRule="auto"/>
              <w:jc w:val="both"/>
              <w:rPr>
                <w:rFonts w:ascii="Times New Roman" w:hAnsi="Times New Roman" w:cs="Times New Roman"/>
                <w:sz w:val="24"/>
                <w:szCs w:val="24"/>
              </w:rPr>
            </w:pPr>
            <w:r w:rsidRPr="00DF19A7">
              <w:rPr>
                <w:rFonts w:ascii="Times New Roman" w:hAnsi="Times New Roman" w:cs="Times New Roman"/>
                <w:color w:val="333333"/>
                <w:sz w:val="24"/>
                <w:szCs w:val="24"/>
              </w:rPr>
              <w:t>Makrosiklik Bileşiklerin tarihçesi, adlandırılması, sınıflandırılması, Elde edilme metodları, homo ve heterohalkalı sistemler, Taç eterler ve taç eterler, Kriptandlar, Ftalosiyaninler, porfirinler ve kaliksarenler.</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both"/>
              <w:rPr>
                <w:rFonts w:ascii="Times New Roman" w:hAnsi="Times New Roman" w:cs="Times New Roman"/>
                <w:b/>
                <w:bCs/>
                <w:sz w:val="24"/>
                <w:szCs w:val="24"/>
              </w:rPr>
            </w:pPr>
          </w:p>
          <w:p w:rsidR="00F5459D" w:rsidRDefault="00F5459D" w:rsidP="009D79C8">
            <w:pPr>
              <w:spacing w:after="0" w:line="240" w:lineRule="auto"/>
              <w:jc w:val="both"/>
              <w:rPr>
                <w:rFonts w:ascii="Times New Roman" w:hAnsi="Times New Roman" w:cs="Times New Roman"/>
                <w:b/>
                <w:bCs/>
                <w:sz w:val="24"/>
                <w:szCs w:val="24"/>
              </w:rPr>
            </w:pPr>
          </w:p>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504</w:t>
            </w:r>
          </w:p>
        </w:tc>
        <w:tc>
          <w:tcPr>
            <w:tcW w:w="3206" w:type="pct"/>
          </w:tcPr>
          <w:p w:rsidR="00F5459D" w:rsidRPr="00DF19A7" w:rsidRDefault="00F5459D" w:rsidP="009D79C8">
            <w:pPr>
              <w:pStyle w:val="Balk7"/>
              <w:spacing w:before="0" w:after="0"/>
              <w:jc w:val="both"/>
              <w:rPr>
                <w:b/>
                <w:color w:val="333333"/>
              </w:rPr>
            </w:pPr>
            <w:r w:rsidRPr="00DF19A7">
              <w:rPr>
                <w:b/>
                <w:color w:val="333333"/>
              </w:rPr>
              <w:t>ORGANİK KİMYADA SENTEZ TASARIMI</w:t>
            </w:r>
          </w:p>
          <w:p w:rsidR="00F5459D" w:rsidRPr="00DF19A7" w:rsidRDefault="00F5459D" w:rsidP="009D79C8">
            <w:pPr>
              <w:spacing w:after="0" w:line="240" w:lineRule="auto"/>
              <w:rPr>
                <w:rFonts w:ascii="Times New Roman" w:hAnsi="Times New Roman" w:cs="Times New Roman"/>
                <w:sz w:val="24"/>
                <w:szCs w:val="24"/>
                <w:lang w:eastAsia="tr-TR"/>
              </w:rPr>
            </w:pPr>
            <w:r w:rsidRPr="00DF19A7">
              <w:rPr>
                <w:rFonts w:ascii="Times New Roman" w:hAnsi="Times New Roman" w:cs="Times New Roman"/>
                <w:color w:val="333333"/>
                <w:sz w:val="24"/>
                <w:szCs w:val="24"/>
              </w:rPr>
              <w:t xml:space="preserve">Ayrılma kuralına giriş, tek grup ayrılmaları, iki grup </w:t>
            </w:r>
            <w:r w:rsidRPr="00DF19A7">
              <w:rPr>
                <w:rFonts w:ascii="Times New Roman" w:hAnsi="Times New Roman" w:cs="Times New Roman"/>
                <w:color w:val="333333"/>
                <w:sz w:val="24"/>
                <w:szCs w:val="24"/>
              </w:rPr>
              <w:lastRenderedPageBreak/>
              <w:t>ayrılmaları, mantıksız iki grup ayrılmaları, perisiklik reaksiyonlar ve genel problemler.</w:t>
            </w:r>
          </w:p>
        </w:tc>
        <w:tc>
          <w:tcPr>
            <w:tcW w:w="203" w:type="pct"/>
            <w:vAlign w:val="center"/>
          </w:tcPr>
          <w:p w:rsidR="00F5459D" w:rsidRPr="00DF19A7" w:rsidRDefault="00F5459D" w:rsidP="009D79C8">
            <w:pPr>
              <w:jc w:val="both"/>
              <w:rPr>
                <w:rFonts w:ascii="Times New Roman" w:hAnsi="Times New Roman" w:cs="Times New Roman"/>
                <w:b/>
                <w:bCs/>
                <w:sz w:val="24"/>
                <w:szCs w:val="24"/>
              </w:rPr>
            </w:pPr>
            <w:r w:rsidRPr="00DF19A7">
              <w:rPr>
                <w:rFonts w:ascii="Times New Roman" w:hAnsi="Times New Roman" w:cs="Times New Roman"/>
                <w:b/>
                <w:bCs/>
                <w:sz w:val="24"/>
                <w:szCs w:val="24"/>
              </w:rPr>
              <w:lastRenderedPageBreak/>
              <w:t>3</w:t>
            </w:r>
          </w:p>
        </w:tc>
        <w:tc>
          <w:tcPr>
            <w:tcW w:w="251" w:type="pct"/>
            <w:vAlign w:val="center"/>
          </w:tcPr>
          <w:p w:rsidR="00F5459D" w:rsidRPr="00DF19A7" w:rsidRDefault="00F5459D" w:rsidP="009D79C8">
            <w:pPr>
              <w:jc w:val="both"/>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both"/>
              <w:rPr>
                <w:rFonts w:ascii="Times New Roman" w:hAnsi="Times New Roman" w:cs="Times New Roman"/>
                <w:b/>
                <w:bCs/>
                <w:sz w:val="24"/>
                <w:szCs w:val="24"/>
              </w:rPr>
            </w:pPr>
          </w:p>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jc w:val="both"/>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lastRenderedPageBreak/>
              <w:t>KİM 505</w:t>
            </w:r>
          </w:p>
        </w:tc>
        <w:tc>
          <w:tcPr>
            <w:tcW w:w="3206" w:type="pct"/>
          </w:tcPr>
          <w:p w:rsidR="00F5459D" w:rsidRPr="00DF19A7" w:rsidRDefault="00F5459D" w:rsidP="009D79C8">
            <w:pPr>
              <w:pStyle w:val="Balk7"/>
              <w:spacing w:before="0" w:after="0"/>
              <w:jc w:val="both"/>
              <w:rPr>
                <w:b/>
                <w:color w:val="333333"/>
              </w:rPr>
            </w:pPr>
            <w:r w:rsidRPr="00DF19A7">
              <w:rPr>
                <w:b/>
                <w:color w:val="333333"/>
              </w:rPr>
              <w:t>ORGANİK STEROKİMYA</w:t>
            </w:r>
          </w:p>
          <w:p w:rsidR="00F5459D" w:rsidRPr="00DF19A7" w:rsidRDefault="00F5459D" w:rsidP="009D79C8">
            <w:pPr>
              <w:spacing w:after="0" w:line="240" w:lineRule="auto"/>
              <w:jc w:val="both"/>
              <w:rPr>
                <w:rFonts w:ascii="Times New Roman" w:hAnsi="Times New Roman" w:cs="Times New Roman"/>
                <w:sz w:val="24"/>
                <w:szCs w:val="24"/>
                <w:lang w:eastAsia="tr-TR"/>
              </w:rPr>
            </w:pPr>
            <w:r w:rsidRPr="00DF19A7">
              <w:rPr>
                <w:rFonts w:ascii="Times New Roman" w:hAnsi="Times New Roman" w:cs="Times New Roman"/>
                <w:color w:val="333333"/>
                <w:sz w:val="24"/>
                <w:szCs w:val="24"/>
              </w:rPr>
              <w:t>Kiral molekül ve optik izomerlik, D-L ve R-S sistemleri, Fisher projeksiyonu</w:t>
            </w:r>
            <w:proofErr w:type="gramStart"/>
            <w:r w:rsidRPr="00DF19A7">
              <w:rPr>
                <w:rFonts w:ascii="Times New Roman" w:hAnsi="Times New Roman" w:cs="Times New Roman"/>
                <w:color w:val="333333"/>
                <w:sz w:val="24"/>
                <w:szCs w:val="24"/>
              </w:rPr>
              <w:t>,.</w:t>
            </w:r>
            <w:proofErr w:type="gramEnd"/>
            <w:r w:rsidRPr="00DF19A7">
              <w:rPr>
                <w:rFonts w:ascii="Times New Roman" w:hAnsi="Times New Roman" w:cs="Times New Roman"/>
                <w:color w:val="333333"/>
                <w:sz w:val="24"/>
                <w:szCs w:val="24"/>
              </w:rPr>
              <w:t xml:space="preserve"> Stereoizomerlik, thero ve erytro isimlendirme. Geometrik izomerlik, mezo bileşikler, daistereomerlerin özellikleri.</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506</w:t>
            </w:r>
          </w:p>
        </w:tc>
        <w:tc>
          <w:tcPr>
            <w:tcW w:w="3206" w:type="pct"/>
          </w:tcPr>
          <w:p w:rsidR="00F5459D" w:rsidRPr="00DF19A7" w:rsidRDefault="00F5459D" w:rsidP="009D79C8">
            <w:pPr>
              <w:pStyle w:val="Balk7"/>
              <w:spacing w:before="0" w:after="0"/>
              <w:jc w:val="both"/>
              <w:rPr>
                <w:b/>
                <w:color w:val="333333"/>
              </w:rPr>
            </w:pPr>
            <w:r w:rsidRPr="00DF19A7">
              <w:rPr>
                <w:b/>
                <w:color w:val="333333"/>
              </w:rPr>
              <w:t>İLERİ ORGANİK STEREOKİMYA</w:t>
            </w:r>
          </w:p>
          <w:p w:rsidR="00F5459D" w:rsidRPr="00DF19A7" w:rsidRDefault="00F5459D" w:rsidP="009D79C8">
            <w:pPr>
              <w:spacing w:after="0" w:line="240" w:lineRule="auto"/>
              <w:jc w:val="both"/>
              <w:rPr>
                <w:rFonts w:ascii="Times New Roman" w:hAnsi="Times New Roman" w:cs="Times New Roman"/>
                <w:sz w:val="24"/>
                <w:szCs w:val="24"/>
                <w:lang w:eastAsia="tr-TR"/>
              </w:rPr>
            </w:pPr>
            <w:r w:rsidRPr="00DF19A7">
              <w:rPr>
                <w:rFonts w:ascii="Times New Roman" w:hAnsi="Times New Roman" w:cs="Times New Roman"/>
                <w:color w:val="333333"/>
                <w:sz w:val="24"/>
                <w:szCs w:val="24"/>
              </w:rPr>
              <w:t>Rasemik karışım ve rasemleşme, rasemik karışımların ayrılması. Epimerleşme, epimerler ve anomerler ve mutarotasyon. Stereospesifik ve stereoselektif reaksiyonlar. Atropizomerlik.</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507</w:t>
            </w:r>
          </w:p>
        </w:tc>
        <w:tc>
          <w:tcPr>
            <w:tcW w:w="3206" w:type="pct"/>
          </w:tcPr>
          <w:p w:rsidR="00F5459D" w:rsidRPr="00DF19A7" w:rsidRDefault="00F5459D" w:rsidP="009D79C8">
            <w:pPr>
              <w:pStyle w:val="Balk7"/>
              <w:spacing w:before="0" w:after="0"/>
              <w:jc w:val="both"/>
              <w:rPr>
                <w:b/>
                <w:color w:val="333333"/>
              </w:rPr>
            </w:pPr>
            <w:r w:rsidRPr="00DF19A7">
              <w:rPr>
                <w:b/>
                <w:color w:val="333333"/>
              </w:rPr>
              <w:t>MANYETİK REZONANS SPEKTROSKOPİSİ</w:t>
            </w:r>
          </w:p>
          <w:p w:rsidR="00F5459D" w:rsidRPr="00DF19A7" w:rsidRDefault="00F5459D" w:rsidP="009D79C8">
            <w:pPr>
              <w:spacing w:after="0" w:line="240" w:lineRule="auto"/>
              <w:jc w:val="both"/>
              <w:rPr>
                <w:rFonts w:ascii="Times New Roman" w:hAnsi="Times New Roman" w:cs="Times New Roman"/>
                <w:sz w:val="24"/>
                <w:szCs w:val="24"/>
                <w:lang w:eastAsia="tr-TR"/>
              </w:rPr>
            </w:pPr>
            <w:r w:rsidRPr="00DF19A7">
              <w:rPr>
                <w:rFonts w:ascii="Times New Roman" w:hAnsi="Times New Roman" w:cs="Times New Roman"/>
                <w:color w:val="333333"/>
                <w:sz w:val="24"/>
                <w:szCs w:val="24"/>
              </w:rPr>
              <w:t xml:space="preserve">Elektron spin </w:t>
            </w:r>
            <w:proofErr w:type="gramStart"/>
            <w:r w:rsidRPr="00DF19A7">
              <w:rPr>
                <w:rFonts w:ascii="Times New Roman" w:hAnsi="Times New Roman" w:cs="Times New Roman"/>
                <w:color w:val="333333"/>
                <w:sz w:val="24"/>
                <w:szCs w:val="24"/>
              </w:rPr>
              <w:t>rezonans</w:t>
            </w:r>
            <w:proofErr w:type="gramEnd"/>
            <w:r w:rsidRPr="00DF19A7">
              <w:rPr>
                <w:rFonts w:ascii="Times New Roman" w:hAnsi="Times New Roman" w:cs="Times New Roman"/>
                <w:color w:val="333333"/>
                <w:sz w:val="24"/>
                <w:szCs w:val="24"/>
              </w:rPr>
              <w:t xml:space="preserve"> ve elektron paramanyetik rezonans spektroskopisi, Nükleer çekirdekler ve bu çekirdeklerde manyetik rezonansın ölçülmesi, Larmor frekansı ve uygulaması, </w:t>
            </w:r>
            <w:r w:rsidRPr="00DF19A7">
              <w:rPr>
                <w:rFonts w:ascii="Times New Roman" w:hAnsi="Times New Roman" w:cs="Times New Roman"/>
                <w:color w:val="333333"/>
                <w:sz w:val="24"/>
                <w:szCs w:val="24"/>
                <w:vertAlign w:val="superscript"/>
              </w:rPr>
              <w:t>1</w:t>
            </w:r>
            <w:r w:rsidRPr="00DF19A7">
              <w:rPr>
                <w:rFonts w:ascii="Times New Roman" w:hAnsi="Times New Roman" w:cs="Times New Roman"/>
                <w:color w:val="333333"/>
                <w:sz w:val="24"/>
                <w:szCs w:val="24"/>
              </w:rPr>
              <w:t xml:space="preserve">H-NMR spektroskopisi, Kimyasal kayma ve buna etkiler, Spin-spin etkileşimleri, </w:t>
            </w:r>
            <w:r w:rsidRPr="00DF19A7">
              <w:rPr>
                <w:rFonts w:ascii="Times New Roman" w:hAnsi="Times New Roman" w:cs="Times New Roman"/>
                <w:color w:val="333333"/>
                <w:sz w:val="24"/>
                <w:szCs w:val="24"/>
                <w:vertAlign w:val="superscript"/>
              </w:rPr>
              <w:t>13</w:t>
            </w:r>
            <w:r w:rsidRPr="00DF19A7">
              <w:rPr>
                <w:rFonts w:ascii="Times New Roman" w:hAnsi="Times New Roman" w:cs="Times New Roman"/>
                <w:color w:val="333333"/>
                <w:sz w:val="24"/>
                <w:szCs w:val="24"/>
              </w:rPr>
              <w:t>C-NMR spektroskopisi, Fourier transformu ve puls NMR yöntemleri, Diğer NMR aktif çekirdeklere uygulamalar.</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508</w:t>
            </w:r>
          </w:p>
        </w:tc>
        <w:tc>
          <w:tcPr>
            <w:tcW w:w="3206" w:type="pct"/>
          </w:tcPr>
          <w:p w:rsidR="00F5459D" w:rsidRPr="00DF19A7" w:rsidRDefault="00F5459D" w:rsidP="009D79C8">
            <w:pPr>
              <w:pStyle w:val="Balk7"/>
              <w:spacing w:before="0" w:after="0"/>
              <w:jc w:val="both"/>
              <w:rPr>
                <w:b/>
                <w:color w:val="333333"/>
              </w:rPr>
            </w:pPr>
            <w:r w:rsidRPr="00DF19A7">
              <w:rPr>
                <w:b/>
                <w:color w:val="333333"/>
              </w:rPr>
              <w:t>İLERİ ORGANİK REAKSİYON MEKANİZMALARI</w:t>
            </w:r>
          </w:p>
          <w:p w:rsidR="00F5459D" w:rsidRPr="00DF19A7" w:rsidRDefault="00F5459D" w:rsidP="009D79C8">
            <w:pPr>
              <w:spacing w:after="0" w:line="240" w:lineRule="auto"/>
              <w:jc w:val="both"/>
              <w:rPr>
                <w:rFonts w:ascii="Times New Roman" w:hAnsi="Times New Roman" w:cs="Times New Roman"/>
                <w:sz w:val="24"/>
                <w:szCs w:val="24"/>
                <w:lang w:eastAsia="tr-TR"/>
              </w:rPr>
            </w:pPr>
            <w:r w:rsidRPr="00DF19A7">
              <w:rPr>
                <w:rFonts w:ascii="Times New Roman" w:hAnsi="Times New Roman" w:cs="Times New Roman"/>
                <w:color w:val="333333"/>
                <w:sz w:val="24"/>
                <w:szCs w:val="24"/>
              </w:rPr>
              <w:t>Organik reaksiyonların sınıflandırılması, bu reaksiyonların mekanizmaları ve stereokimyasal yönden incelenmesi. Woodvard Hoffmann kuralları, perisiklik tepkimelerin ısısal ve fotokimyasal izinli olarak incelenmesi.</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509</w:t>
            </w:r>
          </w:p>
        </w:tc>
        <w:tc>
          <w:tcPr>
            <w:tcW w:w="3206" w:type="pct"/>
          </w:tcPr>
          <w:p w:rsidR="00F5459D" w:rsidRPr="00DF19A7" w:rsidRDefault="00F5459D" w:rsidP="009D79C8">
            <w:pPr>
              <w:pStyle w:val="Balk7"/>
              <w:spacing w:before="0" w:after="0"/>
              <w:jc w:val="both"/>
              <w:rPr>
                <w:b/>
                <w:color w:val="333333"/>
              </w:rPr>
            </w:pPr>
            <w:r w:rsidRPr="00DF19A7">
              <w:rPr>
                <w:b/>
                <w:color w:val="333333"/>
              </w:rPr>
              <w:t>ELEKTROFİLİK REAKSİYONLAR</w:t>
            </w:r>
          </w:p>
          <w:p w:rsidR="00F5459D" w:rsidRPr="00DF19A7" w:rsidRDefault="00F5459D" w:rsidP="009D79C8">
            <w:pPr>
              <w:spacing w:after="0" w:line="240" w:lineRule="auto"/>
              <w:jc w:val="both"/>
              <w:rPr>
                <w:rFonts w:ascii="Times New Roman" w:hAnsi="Times New Roman" w:cs="Times New Roman"/>
                <w:sz w:val="24"/>
                <w:szCs w:val="24"/>
                <w:lang w:eastAsia="tr-TR"/>
              </w:rPr>
            </w:pPr>
            <w:r w:rsidRPr="00DF19A7">
              <w:rPr>
                <w:rFonts w:ascii="Times New Roman" w:hAnsi="Times New Roman" w:cs="Times New Roman"/>
                <w:sz w:val="24"/>
                <w:szCs w:val="24"/>
              </w:rPr>
              <w:t>Elektrofil ve türleri, Elektrofilik sübstitüsyon reaksiyonları, Elektrofilik reaksiyonlara etkiyen faktörler, Elektrofilik katılma reaksiyonları, Eliminasyon reaksiyonları, Saytzeff ve Hoffman Kuralları, Çevrilme reaksiyonları.</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510</w:t>
            </w:r>
          </w:p>
        </w:tc>
        <w:tc>
          <w:tcPr>
            <w:tcW w:w="3206" w:type="pct"/>
          </w:tcPr>
          <w:p w:rsidR="00F5459D" w:rsidRPr="00DF19A7" w:rsidRDefault="00F5459D" w:rsidP="009D79C8">
            <w:pPr>
              <w:pStyle w:val="Balk7"/>
              <w:spacing w:before="0" w:after="0"/>
              <w:jc w:val="both"/>
              <w:rPr>
                <w:b/>
                <w:color w:val="333333"/>
              </w:rPr>
            </w:pPr>
            <w:r w:rsidRPr="00DF19A7">
              <w:rPr>
                <w:b/>
                <w:color w:val="333333"/>
              </w:rPr>
              <w:t>KİMYADA AYIRMA TEKNİKLERİ</w:t>
            </w:r>
          </w:p>
          <w:p w:rsidR="00F5459D" w:rsidRPr="00DF19A7" w:rsidRDefault="00F5459D" w:rsidP="009D79C8">
            <w:pPr>
              <w:spacing w:after="0" w:line="240" w:lineRule="auto"/>
              <w:jc w:val="both"/>
              <w:rPr>
                <w:rFonts w:ascii="Times New Roman" w:hAnsi="Times New Roman" w:cs="Times New Roman"/>
                <w:sz w:val="24"/>
                <w:szCs w:val="24"/>
                <w:lang w:eastAsia="tr-TR"/>
              </w:rPr>
            </w:pPr>
            <w:r w:rsidRPr="00DF19A7">
              <w:rPr>
                <w:rFonts w:ascii="Times New Roman" w:hAnsi="Times New Roman" w:cs="Times New Roman"/>
                <w:color w:val="333333"/>
                <w:sz w:val="24"/>
                <w:szCs w:val="24"/>
              </w:rPr>
              <w:t>Gerçek numune analizleri, Numune hazırlama, Çöktürme ile ayırma, İyon değiştiricilerle ayırma, Destilasyon ile ayırma, Ekstraksiyon ile ayırma ve çeşitleri, Kromatografi çeşitleri ve uygulama alanları, Elektro biriktirme yöntemleri.</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511</w:t>
            </w:r>
          </w:p>
        </w:tc>
        <w:tc>
          <w:tcPr>
            <w:tcW w:w="3206" w:type="pct"/>
          </w:tcPr>
          <w:p w:rsidR="00F5459D" w:rsidRPr="00DF19A7" w:rsidRDefault="00F5459D" w:rsidP="009D79C8">
            <w:pPr>
              <w:pStyle w:val="Balk7"/>
              <w:spacing w:before="0" w:after="0"/>
              <w:jc w:val="both"/>
              <w:rPr>
                <w:b/>
                <w:color w:val="333333"/>
              </w:rPr>
            </w:pPr>
            <w:r w:rsidRPr="00DF19A7">
              <w:rPr>
                <w:b/>
                <w:color w:val="333333"/>
              </w:rPr>
              <w:t>HETEROSİKLİK BİLEŞİKLER</w:t>
            </w:r>
          </w:p>
          <w:p w:rsidR="00F5459D" w:rsidRPr="00DF19A7" w:rsidRDefault="00F5459D" w:rsidP="009D79C8">
            <w:pPr>
              <w:spacing w:after="0" w:line="240" w:lineRule="auto"/>
              <w:jc w:val="both"/>
              <w:rPr>
                <w:rFonts w:ascii="Times New Roman" w:hAnsi="Times New Roman" w:cs="Times New Roman"/>
                <w:sz w:val="24"/>
                <w:szCs w:val="24"/>
                <w:lang w:eastAsia="tr-TR"/>
              </w:rPr>
            </w:pPr>
            <w:r w:rsidRPr="00DF19A7">
              <w:rPr>
                <w:rFonts w:ascii="Times New Roman" w:hAnsi="Times New Roman" w:cs="Times New Roman"/>
                <w:color w:val="333333"/>
                <w:sz w:val="24"/>
                <w:szCs w:val="24"/>
              </w:rPr>
              <w:t xml:space="preserve">Piridin ve türevleri, Reaksiyonları, Pirilyum tuzları ve ilgili bileşikleri, Tiyopirilyum tuzları ve ilgili bileşikler, Diazinler ve türevleri. </w:t>
            </w:r>
            <w:r w:rsidRPr="00DF19A7">
              <w:rPr>
                <w:rFonts w:ascii="Times New Roman" w:hAnsi="Times New Roman" w:cs="Times New Roman"/>
                <w:sz w:val="24"/>
                <w:szCs w:val="24"/>
              </w:rPr>
              <w:t>Heteroaromatik sistemlerin sınıflandırılması ve özellikleri.</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512</w:t>
            </w:r>
          </w:p>
        </w:tc>
        <w:tc>
          <w:tcPr>
            <w:tcW w:w="3206" w:type="pct"/>
          </w:tcPr>
          <w:p w:rsidR="00F5459D" w:rsidRPr="00DF19A7" w:rsidRDefault="00F5459D" w:rsidP="009D79C8">
            <w:pPr>
              <w:pStyle w:val="Balk7"/>
              <w:spacing w:before="0" w:after="0"/>
              <w:jc w:val="both"/>
              <w:rPr>
                <w:b/>
                <w:color w:val="333333"/>
              </w:rPr>
            </w:pPr>
            <w:r w:rsidRPr="00DF19A7">
              <w:rPr>
                <w:b/>
                <w:color w:val="333333"/>
              </w:rPr>
              <w:t>MOLEKÜLER SPEKTROSKOPİ</w:t>
            </w:r>
          </w:p>
          <w:p w:rsidR="00F5459D" w:rsidRPr="00DF19A7" w:rsidRDefault="00F5459D" w:rsidP="009D79C8">
            <w:pPr>
              <w:spacing w:after="0" w:line="240" w:lineRule="auto"/>
              <w:jc w:val="both"/>
              <w:rPr>
                <w:rFonts w:ascii="Times New Roman" w:hAnsi="Times New Roman" w:cs="Times New Roman"/>
                <w:sz w:val="24"/>
                <w:szCs w:val="24"/>
                <w:lang w:eastAsia="tr-TR"/>
              </w:rPr>
            </w:pPr>
            <w:r w:rsidRPr="00DF19A7">
              <w:rPr>
                <w:rFonts w:ascii="Times New Roman" w:hAnsi="Times New Roman" w:cs="Times New Roman"/>
                <w:sz w:val="24"/>
                <w:szCs w:val="24"/>
              </w:rPr>
              <w:t xml:space="preserve">Organik Kimyada Spektroskopik Yöntemler, Molekül yapısı, Madde-ışın arası moleküler seviyede etkileşim, Elektronik spektroskopi, UV absorpsiyon moleküler Floresans spektroskopisi, Titreşim spektroskopisi (IR ve Raman spektroskopisi), Manyetik </w:t>
            </w:r>
            <w:proofErr w:type="gramStart"/>
            <w:r w:rsidRPr="00DF19A7">
              <w:rPr>
                <w:rFonts w:ascii="Times New Roman" w:hAnsi="Times New Roman" w:cs="Times New Roman"/>
                <w:sz w:val="24"/>
                <w:szCs w:val="24"/>
              </w:rPr>
              <w:t>rezonans</w:t>
            </w:r>
            <w:proofErr w:type="gramEnd"/>
            <w:r w:rsidRPr="00DF19A7">
              <w:rPr>
                <w:rFonts w:ascii="Times New Roman" w:hAnsi="Times New Roman" w:cs="Times New Roman"/>
                <w:sz w:val="24"/>
                <w:szCs w:val="24"/>
              </w:rPr>
              <w:t xml:space="preserve"> spektroskopisi (ESR, </w:t>
            </w:r>
            <w:r w:rsidRPr="00DF19A7">
              <w:rPr>
                <w:rFonts w:ascii="Times New Roman" w:hAnsi="Times New Roman" w:cs="Times New Roman"/>
                <w:sz w:val="24"/>
                <w:szCs w:val="24"/>
                <w:vertAlign w:val="superscript"/>
              </w:rPr>
              <w:t>1</w:t>
            </w:r>
            <w:r w:rsidRPr="00DF19A7">
              <w:rPr>
                <w:rFonts w:ascii="Times New Roman" w:hAnsi="Times New Roman" w:cs="Times New Roman"/>
                <w:sz w:val="24"/>
                <w:szCs w:val="24"/>
              </w:rPr>
              <w:t xml:space="preserve">H-NMR, </w:t>
            </w:r>
            <w:r w:rsidRPr="00DF19A7">
              <w:rPr>
                <w:rFonts w:ascii="Times New Roman" w:hAnsi="Times New Roman" w:cs="Times New Roman"/>
                <w:sz w:val="24"/>
                <w:szCs w:val="24"/>
                <w:vertAlign w:val="superscript"/>
              </w:rPr>
              <w:t>13</w:t>
            </w:r>
            <w:r w:rsidRPr="00DF19A7">
              <w:rPr>
                <w:rFonts w:ascii="Times New Roman" w:hAnsi="Times New Roman" w:cs="Times New Roman"/>
                <w:sz w:val="24"/>
                <w:szCs w:val="24"/>
              </w:rPr>
              <w:t>C-NMR), Diğer spektroskopik yöntemler.</w:t>
            </w:r>
          </w:p>
        </w:tc>
        <w:tc>
          <w:tcPr>
            <w:tcW w:w="203"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lastRenderedPageBreak/>
              <w:t>KİM 513</w:t>
            </w:r>
          </w:p>
        </w:tc>
        <w:tc>
          <w:tcPr>
            <w:tcW w:w="3206" w:type="pct"/>
          </w:tcPr>
          <w:p w:rsidR="00F5459D" w:rsidRPr="00DF19A7" w:rsidRDefault="00F5459D" w:rsidP="009D79C8">
            <w:pPr>
              <w:pStyle w:val="Balk7"/>
              <w:spacing w:before="0" w:after="0"/>
              <w:jc w:val="both"/>
              <w:rPr>
                <w:b/>
                <w:color w:val="333333"/>
              </w:rPr>
            </w:pPr>
            <w:r w:rsidRPr="00DF19A7">
              <w:rPr>
                <w:b/>
                <w:color w:val="333333"/>
              </w:rPr>
              <w:t>İLERİ ORGANİK KİMYA</w:t>
            </w:r>
          </w:p>
          <w:p w:rsidR="00F5459D" w:rsidRPr="00DF19A7" w:rsidRDefault="00F5459D" w:rsidP="009D79C8">
            <w:pPr>
              <w:jc w:val="both"/>
              <w:rPr>
                <w:rFonts w:ascii="Times New Roman" w:hAnsi="Times New Roman" w:cs="Times New Roman"/>
                <w:sz w:val="24"/>
                <w:szCs w:val="24"/>
                <w:lang w:eastAsia="tr-TR"/>
              </w:rPr>
            </w:pPr>
            <w:r w:rsidRPr="00DF19A7">
              <w:rPr>
                <w:rFonts w:ascii="Times New Roman" w:hAnsi="Times New Roman" w:cs="Times New Roman"/>
                <w:sz w:val="24"/>
                <w:szCs w:val="24"/>
                <w:lang w:eastAsia="tr-TR"/>
              </w:rPr>
              <w:t xml:space="preserve">Bu dersin amacı organik kimyanın daha iyi anlayabilmesi için öğrencinin organik bilgisini daha üst düzeye taşımaktır. Organik bileşiklerin yapılarını ve organik reaksiyonları daha iyi anlamaları ve bu alandaki gelişmeler, Sentetik organik kimya reaksiyonlarının temel bilgisini, çeşitli kimyasal yapılarda yapı-reaktivite ilişkileri, Organik kimyadaki güncel araştırmalarla ilgili seçilmiş ileri konuların yoğun çalışması. Organik Kimya </w:t>
            </w:r>
            <w:proofErr w:type="gramStart"/>
            <w:r w:rsidRPr="00DF19A7">
              <w:rPr>
                <w:rFonts w:ascii="Times New Roman" w:hAnsi="Times New Roman" w:cs="Times New Roman"/>
                <w:sz w:val="24"/>
                <w:szCs w:val="24"/>
                <w:lang w:eastAsia="tr-TR"/>
              </w:rPr>
              <w:t>literatürü</w:t>
            </w:r>
            <w:proofErr w:type="gramEnd"/>
            <w:r w:rsidRPr="00DF19A7">
              <w:rPr>
                <w:rFonts w:ascii="Times New Roman" w:hAnsi="Times New Roman" w:cs="Times New Roman"/>
                <w:sz w:val="24"/>
                <w:szCs w:val="24"/>
                <w:lang w:eastAsia="tr-TR"/>
              </w:rPr>
              <w:t>, Organik Kimya literatürü ışığında yeni gelişen organik sentez teknikleri, Spektroskopik yaklaşımlar, Uygulamalar ve yankı yapan yeni gelişmeler, Konuyla ilgili değerlendirme ve tartışmalar.</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514</w:t>
            </w:r>
          </w:p>
        </w:tc>
        <w:tc>
          <w:tcPr>
            <w:tcW w:w="3206" w:type="pct"/>
          </w:tcPr>
          <w:p w:rsidR="00F5459D" w:rsidRPr="00DF19A7" w:rsidRDefault="00F5459D" w:rsidP="009D79C8">
            <w:pPr>
              <w:pStyle w:val="Balk7"/>
              <w:spacing w:before="0" w:after="0"/>
              <w:jc w:val="both"/>
              <w:rPr>
                <w:b/>
                <w:color w:val="333333"/>
              </w:rPr>
            </w:pPr>
            <w:r w:rsidRPr="00DF19A7">
              <w:rPr>
                <w:b/>
                <w:color w:val="333333"/>
              </w:rPr>
              <w:t xml:space="preserve">DOĞAL ÜRÜNLER KİMYASI </w:t>
            </w:r>
          </w:p>
          <w:p w:rsidR="00F5459D" w:rsidRPr="00DF19A7" w:rsidRDefault="00F5459D" w:rsidP="009D79C8">
            <w:pPr>
              <w:spacing w:after="0" w:line="240" w:lineRule="auto"/>
              <w:jc w:val="both"/>
              <w:rPr>
                <w:rFonts w:ascii="Times New Roman" w:hAnsi="Times New Roman" w:cs="Times New Roman"/>
                <w:sz w:val="24"/>
                <w:szCs w:val="24"/>
              </w:rPr>
            </w:pPr>
            <w:r w:rsidRPr="00DF19A7">
              <w:rPr>
                <w:rFonts w:ascii="Times New Roman" w:hAnsi="Times New Roman" w:cs="Times New Roman"/>
                <w:sz w:val="24"/>
                <w:szCs w:val="24"/>
              </w:rPr>
              <w:t xml:space="preserve">Doğal ürünler hakkında teorik bilgiler. Lipidlerin, steroidlerin terpenoidlerin, flavonoidlerin, alkaloidlerin, fenolik bileşiklerin yapıları, sentezleri, reaksiyonları ve </w:t>
            </w:r>
            <w:proofErr w:type="gramStart"/>
            <w:r w:rsidRPr="00DF19A7">
              <w:rPr>
                <w:rFonts w:ascii="Times New Roman" w:hAnsi="Times New Roman" w:cs="Times New Roman"/>
                <w:sz w:val="24"/>
                <w:szCs w:val="24"/>
              </w:rPr>
              <w:t>izolasyonları</w:t>
            </w:r>
            <w:proofErr w:type="gramEnd"/>
            <w:r w:rsidRPr="00DF19A7">
              <w:rPr>
                <w:rFonts w:ascii="Times New Roman" w:hAnsi="Times New Roman" w:cs="Times New Roman"/>
                <w:sz w:val="24"/>
                <w:szCs w:val="24"/>
              </w:rPr>
              <w:t>. Ana doğal bileşik sınıflarının biyosentezleri sınıflandırılması, adlandırılmaları, yapıları ve oluşumları. Bitkisel kaynaklı sekonder metabolitler, yapısal özellikleri, biyosentezleri, temel metabolik yollar, terpen tipi bileşiklerin sınıflandırılması, adlandırılması, biyosentezleri ve oluşumları. Antosiyaninler: tanımları özellikleri ve yapıları.</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515</w:t>
            </w:r>
          </w:p>
        </w:tc>
        <w:tc>
          <w:tcPr>
            <w:tcW w:w="3206" w:type="pct"/>
          </w:tcPr>
          <w:p w:rsidR="00F5459D" w:rsidRPr="00DF19A7" w:rsidRDefault="00F5459D" w:rsidP="009D79C8">
            <w:pPr>
              <w:spacing w:after="0" w:line="240" w:lineRule="auto"/>
              <w:rPr>
                <w:rFonts w:ascii="Times New Roman" w:hAnsi="Times New Roman" w:cs="Times New Roman"/>
                <w:b/>
                <w:sz w:val="24"/>
                <w:szCs w:val="24"/>
              </w:rPr>
            </w:pPr>
            <w:r w:rsidRPr="00DF19A7">
              <w:rPr>
                <w:rFonts w:ascii="Times New Roman" w:hAnsi="Times New Roman" w:cs="Times New Roman"/>
                <w:b/>
                <w:sz w:val="24"/>
                <w:szCs w:val="24"/>
              </w:rPr>
              <w:t>ENDÜSTRİYEL FİZİKOKİMYA</w:t>
            </w:r>
          </w:p>
          <w:p w:rsidR="00F5459D" w:rsidRPr="00DF19A7" w:rsidRDefault="00F5459D" w:rsidP="009D79C8">
            <w:pPr>
              <w:spacing w:after="0" w:line="240" w:lineRule="auto"/>
              <w:rPr>
                <w:rFonts w:ascii="Times New Roman" w:hAnsi="Times New Roman" w:cs="Times New Roman"/>
                <w:color w:val="333333"/>
                <w:sz w:val="24"/>
                <w:szCs w:val="24"/>
              </w:rPr>
            </w:pPr>
            <w:r w:rsidRPr="00DF19A7">
              <w:rPr>
                <w:rFonts w:ascii="Times New Roman" w:hAnsi="Times New Roman" w:cs="Times New Roman"/>
                <w:sz w:val="24"/>
                <w:szCs w:val="24"/>
              </w:rPr>
              <w:t>Endüstriyel Proseslerde Kütle ve Enerji Dengesi, Endüstriyel Termokimya, Çözelti Termodinamiği, Entalpi-Konsantrasyon Grafikleri, Faz Dengeleri, Buhar Basıncını Hesaplama Yöntemleri, İdeal Çözeltiler ve Distilasyon İşlemleri, İdealiteden Sapmalar ve Azeotroplar, Homojen ve Heterojen Denge</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p>
          <w:p w:rsidR="00F5459D" w:rsidRPr="00DF19A7" w:rsidRDefault="00F5459D" w:rsidP="009D79C8">
            <w:pPr>
              <w:jc w:val="center"/>
              <w:rPr>
                <w:rFonts w:ascii="Times New Roman" w:hAnsi="Times New Roman" w:cs="Times New Roman"/>
                <w:b/>
                <w:bCs/>
                <w:sz w:val="24"/>
                <w:szCs w:val="24"/>
              </w:rPr>
            </w:pPr>
          </w:p>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516</w:t>
            </w:r>
          </w:p>
        </w:tc>
        <w:tc>
          <w:tcPr>
            <w:tcW w:w="3206" w:type="pct"/>
          </w:tcPr>
          <w:p w:rsidR="00F5459D" w:rsidRPr="00DF19A7" w:rsidRDefault="00F5459D" w:rsidP="009D79C8">
            <w:pPr>
              <w:spacing w:after="0" w:line="240" w:lineRule="auto"/>
              <w:rPr>
                <w:rFonts w:ascii="Times New Roman" w:hAnsi="Times New Roman" w:cs="Times New Roman"/>
                <w:b/>
                <w:bCs/>
                <w:sz w:val="24"/>
                <w:szCs w:val="24"/>
              </w:rPr>
            </w:pPr>
            <w:r w:rsidRPr="00DF19A7">
              <w:rPr>
                <w:rFonts w:ascii="Times New Roman" w:hAnsi="Times New Roman" w:cs="Times New Roman"/>
                <w:b/>
                <w:sz w:val="24"/>
                <w:szCs w:val="24"/>
              </w:rPr>
              <w:t>ENDÜSTRİYEL ELEKTROKİMYA</w:t>
            </w:r>
          </w:p>
          <w:p w:rsidR="00F5459D" w:rsidRPr="00DF19A7" w:rsidRDefault="00F5459D" w:rsidP="009D79C8">
            <w:pPr>
              <w:spacing w:after="0" w:line="240" w:lineRule="auto"/>
              <w:jc w:val="both"/>
              <w:rPr>
                <w:rFonts w:ascii="Times New Roman" w:hAnsi="Times New Roman" w:cs="Times New Roman"/>
                <w:sz w:val="24"/>
                <w:szCs w:val="24"/>
              </w:rPr>
            </w:pPr>
            <w:r w:rsidRPr="00DF19A7">
              <w:rPr>
                <w:rFonts w:ascii="Times New Roman" w:eastAsia="Times New Roman" w:hAnsi="Times New Roman" w:cs="Times New Roman"/>
                <w:bCs/>
                <w:sz w:val="24"/>
                <w:szCs w:val="24"/>
                <w:lang w:eastAsia="tr-TR"/>
              </w:rPr>
              <w:t xml:space="preserve">Elektrokimyasal endüstrinin tanımı, kapsamı ve tarihi gelişimi, Elektrokimyasal mühendislik, Elektrolitik kaplama ve galvanoteknik, Elektrolitik Şekillendirme, Klor-alkali endüstrisi, Korozyon ve kontrölü, Metallerin ekstraksiyonu ve temizlenmesi, Oksitler ve yarı iletkenler, Metal ve malzeme prosesleri, Elektrokimyasal </w:t>
            </w:r>
            <w:proofErr w:type="gramStart"/>
            <w:r w:rsidRPr="00DF19A7">
              <w:rPr>
                <w:rFonts w:ascii="Times New Roman" w:eastAsia="Times New Roman" w:hAnsi="Times New Roman" w:cs="Times New Roman"/>
                <w:bCs/>
                <w:sz w:val="24"/>
                <w:szCs w:val="24"/>
                <w:lang w:eastAsia="tr-TR"/>
              </w:rPr>
              <w:t>sensor</w:t>
            </w:r>
            <w:proofErr w:type="gramEnd"/>
            <w:r w:rsidRPr="00DF19A7">
              <w:rPr>
                <w:rFonts w:ascii="Times New Roman" w:eastAsia="Times New Roman" w:hAnsi="Times New Roman" w:cs="Times New Roman"/>
                <w:bCs/>
                <w:sz w:val="24"/>
                <w:szCs w:val="24"/>
                <w:lang w:eastAsia="tr-TR"/>
              </w:rPr>
              <w:t xml:space="preserve"> ve izleme yöntemleri, Bataryalar ve yakıt pilleri, Elektroozmoz ve elektroforez, Suyun saflastırılması, Elektrolitik Arıtma</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517</w:t>
            </w:r>
          </w:p>
        </w:tc>
        <w:tc>
          <w:tcPr>
            <w:tcW w:w="3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5459D" w:rsidRPr="00DF19A7" w:rsidRDefault="00F5459D" w:rsidP="009D79C8">
            <w:pPr>
              <w:spacing w:after="0" w:line="240" w:lineRule="auto"/>
              <w:rPr>
                <w:rFonts w:ascii="Times New Roman" w:hAnsi="Times New Roman" w:cs="Times New Roman"/>
                <w:b/>
                <w:sz w:val="24"/>
                <w:szCs w:val="24"/>
              </w:rPr>
            </w:pPr>
            <w:r w:rsidRPr="00DF19A7">
              <w:rPr>
                <w:rFonts w:ascii="Times New Roman" w:hAnsi="Times New Roman" w:cs="Times New Roman"/>
                <w:b/>
                <w:sz w:val="24"/>
                <w:szCs w:val="24"/>
              </w:rPr>
              <w:t>TERMOKİMYASAL KİNETİK</w:t>
            </w:r>
          </w:p>
          <w:p w:rsidR="00F5459D" w:rsidRPr="00DF19A7" w:rsidRDefault="00F5459D" w:rsidP="009D79C8">
            <w:pPr>
              <w:spacing w:after="0" w:line="240" w:lineRule="auto"/>
              <w:jc w:val="both"/>
              <w:rPr>
                <w:rFonts w:ascii="Times New Roman" w:hAnsi="Times New Roman" w:cs="Times New Roman"/>
                <w:sz w:val="24"/>
                <w:szCs w:val="24"/>
              </w:rPr>
            </w:pPr>
            <w:r w:rsidRPr="00DF19A7">
              <w:rPr>
                <w:rFonts w:ascii="Times New Roman" w:hAnsi="Times New Roman" w:cs="Times New Roman"/>
                <w:sz w:val="24"/>
                <w:szCs w:val="24"/>
              </w:rPr>
              <w:t xml:space="preserve">Termodinamik ve Kinetik, Termokimyasal büyüklükler, Kimyasal Kinetik Prensipleri, Termokimyasal büyüklerin teorik hesaplamaları, Katkı Kuralları, İstatistiksel Mekanik, Ünimoleküler reaksiyonların kinetiği, Bimoleküler reaksiyonların kinetiği, RRK ve RRKM Teorileri, Kimyasal aktivasyon, Sıcak moleküllerin reaksiyonlarının </w:t>
            </w:r>
            <w:r w:rsidRPr="00DF19A7">
              <w:rPr>
                <w:rFonts w:ascii="Times New Roman" w:hAnsi="Times New Roman" w:cs="Times New Roman"/>
                <w:sz w:val="24"/>
                <w:szCs w:val="24"/>
              </w:rPr>
              <w:lastRenderedPageBreak/>
              <w:t>incelenmesi.</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lastRenderedPageBreak/>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lastRenderedPageBreak/>
              <w:t>KİM 518</w:t>
            </w:r>
          </w:p>
        </w:tc>
        <w:tc>
          <w:tcPr>
            <w:tcW w:w="3206" w:type="pct"/>
          </w:tcPr>
          <w:p w:rsidR="00F5459D" w:rsidRPr="00DF19A7" w:rsidRDefault="00F5459D" w:rsidP="009D79C8">
            <w:pPr>
              <w:spacing w:after="0" w:line="240" w:lineRule="auto"/>
              <w:contextualSpacing/>
              <w:jc w:val="both"/>
              <w:rPr>
                <w:rFonts w:ascii="Times New Roman" w:eastAsia="Calibri" w:hAnsi="Times New Roman" w:cs="Times New Roman"/>
                <w:b/>
                <w:sz w:val="24"/>
                <w:szCs w:val="24"/>
              </w:rPr>
            </w:pPr>
            <w:r w:rsidRPr="00DF19A7">
              <w:rPr>
                <w:rFonts w:ascii="Times New Roman" w:eastAsia="Calibri" w:hAnsi="Times New Roman" w:cs="Times New Roman"/>
                <w:b/>
                <w:sz w:val="24"/>
                <w:szCs w:val="24"/>
              </w:rPr>
              <w:t>REAKSİYON KİNETİĞİ</w:t>
            </w:r>
          </w:p>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eastAsia="Times New Roman" w:hAnsi="Times New Roman" w:cs="Times New Roman"/>
                <w:sz w:val="24"/>
                <w:szCs w:val="24"/>
                <w:lang w:eastAsia="tr-TR"/>
              </w:rPr>
              <w:t xml:space="preserve">Reaksiyon Kinetiğinin Prensipleri ve Uygulamaları,  Kinetik Bulguların Yorumlanması, Potansiyel Enerji Yüzeyleri ve Arrhenius Kanunu, Karmaşık Reaksiyon Mekanizmaları, Zincir Reaksiyonları ve Kararlı Hal Yaklaşımı, Iyonlar Arasındaki Reaksiyonların Hızına Iyonik Kuvvetin Etkisi, Hız Sabitlerine Basıncın Etkisi, Reaksiyon Hızına Katalizörlerin Etkisi, Yüzey Reaksiyonlarının Kinetiği </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519</w:t>
            </w:r>
          </w:p>
        </w:tc>
        <w:tc>
          <w:tcPr>
            <w:tcW w:w="3206" w:type="pct"/>
          </w:tcPr>
          <w:p w:rsidR="00F5459D" w:rsidRPr="00DF19A7" w:rsidRDefault="00F5459D" w:rsidP="009D79C8">
            <w:pPr>
              <w:spacing w:after="0" w:line="240" w:lineRule="auto"/>
              <w:contextualSpacing/>
              <w:jc w:val="both"/>
              <w:rPr>
                <w:rFonts w:ascii="Times New Roman" w:eastAsia="Calibri" w:hAnsi="Times New Roman" w:cs="Times New Roman"/>
                <w:b/>
                <w:sz w:val="24"/>
                <w:szCs w:val="24"/>
              </w:rPr>
            </w:pPr>
            <w:r w:rsidRPr="00DF19A7">
              <w:rPr>
                <w:rFonts w:ascii="Times New Roman" w:eastAsia="Calibri" w:hAnsi="Times New Roman" w:cs="Times New Roman"/>
                <w:b/>
                <w:sz w:val="24"/>
                <w:szCs w:val="24"/>
              </w:rPr>
              <w:t>ELEKTROANALİTİK KİMYA</w:t>
            </w:r>
          </w:p>
          <w:p w:rsidR="00F5459D" w:rsidRPr="00DF19A7" w:rsidRDefault="00F5459D" w:rsidP="009D79C8">
            <w:pPr>
              <w:spacing w:after="0" w:line="240" w:lineRule="auto"/>
              <w:jc w:val="both"/>
              <w:rPr>
                <w:rFonts w:ascii="Times New Roman" w:hAnsi="Times New Roman" w:cs="Times New Roman"/>
                <w:b/>
                <w:sz w:val="24"/>
                <w:szCs w:val="24"/>
              </w:rPr>
            </w:pPr>
            <w:r w:rsidRPr="00DF19A7">
              <w:rPr>
                <w:rFonts w:ascii="Times New Roman" w:eastAsia="Times New Roman" w:hAnsi="Times New Roman" w:cs="Times New Roman"/>
                <w:sz w:val="24"/>
                <w:szCs w:val="24"/>
                <w:lang w:eastAsia="tr-TR"/>
              </w:rPr>
              <w:t>Elektrokimyasal piller, Elektrokimyasal analizde yöntemler, kondüktometrik analiz ve uygulamaları, Potansiyometrik analiz, kronopotansiyometri, Elektrokimyasal analizde faradik yöntemler, Elektroliz teorileri, Voltametri, Polarografi, gelişmiş doğru akım polarografisi, alternatif akım polarografisi, Durağan elektrodlarla voltametri, hidrodinamik elektrodlarla voltametri, Amperometrik titrasyonlar, sıyırmalı voltametri, Elektrogravimetri</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520</w:t>
            </w:r>
          </w:p>
        </w:tc>
        <w:tc>
          <w:tcPr>
            <w:tcW w:w="3206" w:type="pct"/>
          </w:tcPr>
          <w:p w:rsidR="00F5459D" w:rsidRPr="00DF19A7" w:rsidRDefault="00F5459D" w:rsidP="009D79C8">
            <w:pPr>
              <w:spacing w:after="0" w:line="240" w:lineRule="auto"/>
              <w:contextualSpacing/>
              <w:jc w:val="both"/>
              <w:rPr>
                <w:rFonts w:ascii="Times New Roman" w:eastAsia="Calibri" w:hAnsi="Times New Roman" w:cs="Times New Roman"/>
                <w:b/>
                <w:sz w:val="24"/>
                <w:szCs w:val="24"/>
              </w:rPr>
            </w:pPr>
            <w:r w:rsidRPr="00DF19A7">
              <w:rPr>
                <w:rFonts w:ascii="Times New Roman" w:eastAsia="Calibri" w:hAnsi="Times New Roman" w:cs="Times New Roman"/>
                <w:b/>
                <w:sz w:val="24"/>
                <w:szCs w:val="24"/>
              </w:rPr>
              <w:t>KİMYASAL SENSÖRLER VE ANALİTİK UYGULAMALAR</w:t>
            </w:r>
          </w:p>
          <w:p w:rsidR="00F5459D" w:rsidRPr="00DF19A7" w:rsidRDefault="00F5459D" w:rsidP="009D79C8">
            <w:pPr>
              <w:spacing w:after="0" w:line="240" w:lineRule="auto"/>
              <w:jc w:val="both"/>
              <w:rPr>
                <w:rFonts w:ascii="Times New Roman" w:hAnsi="Times New Roman" w:cs="Times New Roman"/>
                <w:b/>
                <w:noProof/>
                <w:sz w:val="24"/>
                <w:szCs w:val="24"/>
              </w:rPr>
            </w:pPr>
            <w:r w:rsidRPr="00DF19A7">
              <w:rPr>
                <w:rFonts w:ascii="Times New Roman" w:eastAsia="Times New Roman" w:hAnsi="Times New Roman" w:cs="Times New Roman"/>
                <w:noProof/>
                <w:sz w:val="24"/>
                <w:szCs w:val="24"/>
                <w:lang w:eastAsia="tr-TR"/>
              </w:rPr>
              <w:t>Sensör teknolojisi-kimyasal sensörlere giriş ve tarihçe - Kimyasal algılamanın teorik prensipleri Elektrok</w:t>
            </w:r>
            <w:r>
              <w:rPr>
                <w:rFonts w:ascii="Times New Roman" w:eastAsia="Times New Roman" w:hAnsi="Times New Roman" w:cs="Times New Roman"/>
                <w:noProof/>
                <w:sz w:val="24"/>
                <w:szCs w:val="24"/>
                <w:lang w:eastAsia="tr-TR"/>
              </w:rPr>
              <w:t xml:space="preserve">imyasal yöntemler ve sensörler: Potansiyometrik, </w:t>
            </w:r>
            <w:r w:rsidRPr="00DF19A7">
              <w:rPr>
                <w:rFonts w:ascii="Times New Roman" w:eastAsia="Times New Roman" w:hAnsi="Times New Roman" w:cs="Times New Roman"/>
                <w:noProof/>
                <w:sz w:val="24"/>
                <w:szCs w:val="24"/>
                <w:lang w:eastAsia="tr-TR"/>
              </w:rPr>
              <w:t>amperometrik-voltametrik, kondüktometrik yöntemler- elektrot yapıları: iyon seçici elektrotlar, polimer membran potansiyometrik sensörler, kaplanmış tel elektrotlar, katı elektrolit ve yarıiletken gaz sensörleri, alan etkili transistörler(FET), yüksek sıcaklık gaz sensörleri - voltametric-amperometrik sensörler: konvansiyonal elektrotlar, mikro ve ultramikro elektrotlar, mikrosıralı elektrotlar, ince film elektrotlar, modifiye elektrotlar, polimer elektrotlar, Genel analitik uygulamalar</w:t>
            </w:r>
            <w:r>
              <w:rPr>
                <w:rFonts w:ascii="Times New Roman" w:eastAsia="Times New Roman" w:hAnsi="Times New Roman" w:cs="Times New Roman"/>
                <w:noProof/>
                <w:sz w:val="24"/>
                <w:szCs w:val="24"/>
                <w:lang w:eastAsia="tr-TR"/>
              </w:rPr>
              <w:t>.</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521</w:t>
            </w:r>
          </w:p>
        </w:tc>
        <w:tc>
          <w:tcPr>
            <w:tcW w:w="3206" w:type="pct"/>
          </w:tcPr>
          <w:p w:rsidR="00F5459D" w:rsidRPr="00DF19A7" w:rsidRDefault="00F5459D" w:rsidP="009D79C8">
            <w:pPr>
              <w:spacing w:after="0" w:line="240" w:lineRule="auto"/>
              <w:contextualSpacing/>
              <w:jc w:val="both"/>
              <w:rPr>
                <w:rFonts w:ascii="Times New Roman" w:eastAsia="Calibri" w:hAnsi="Times New Roman" w:cs="Times New Roman"/>
                <w:b/>
                <w:sz w:val="24"/>
                <w:szCs w:val="24"/>
              </w:rPr>
            </w:pPr>
            <w:r w:rsidRPr="00DF19A7">
              <w:rPr>
                <w:rFonts w:ascii="Times New Roman" w:eastAsia="Calibri" w:hAnsi="Times New Roman" w:cs="Times New Roman"/>
                <w:b/>
                <w:sz w:val="24"/>
                <w:szCs w:val="24"/>
              </w:rPr>
              <w:t>İLERİ ANALİTİK KİMYA</w:t>
            </w:r>
          </w:p>
          <w:p w:rsidR="00F5459D" w:rsidRPr="00DF19A7" w:rsidRDefault="00F5459D" w:rsidP="009D79C8">
            <w:pPr>
              <w:spacing w:after="0" w:line="240" w:lineRule="auto"/>
              <w:jc w:val="both"/>
              <w:rPr>
                <w:rFonts w:ascii="Times New Roman" w:hAnsi="Times New Roman" w:cs="Times New Roman"/>
                <w:b/>
                <w:sz w:val="24"/>
                <w:szCs w:val="24"/>
              </w:rPr>
            </w:pPr>
            <w:r w:rsidRPr="00DF19A7">
              <w:rPr>
                <w:rFonts w:ascii="Times New Roman" w:eastAsia="Times New Roman" w:hAnsi="Times New Roman" w:cs="Times New Roman"/>
                <w:sz w:val="24"/>
                <w:szCs w:val="24"/>
                <w:lang w:eastAsia="tr-TR"/>
              </w:rPr>
              <w:t xml:space="preserve">Kompleks örneklerin analizi Literatür incelemesi, Yöntemin seçimi veya geliştirilmesi ve kontrolu, Analiz kademeleri, Örnek alma, Nem tayini, Örnek hazırlama, Ölçme, Kalibrasyon ve regresyon teknikleri,  Analitik verilerin değerlendirilmesi, Analitik kimyada ön zenginleştirme yöntemleri, Organik ödevli grupların klasik ve </w:t>
            </w:r>
            <w:proofErr w:type="gramStart"/>
            <w:r w:rsidRPr="00DF19A7">
              <w:rPr>
                <w:rFonts w:ascii="Times New Roman" w:eastAsia="Times New Roman" w:hAnsi="Times New Roman" w:cs="Times New Roman"/>
                <w:sz w:val="24"/>
                <w:szCs w:val="24"/>
                <w:lang w:eastAsia="tr-TR"/>
              </w:rPr>
              <w:t>enstrümantal</w:t>
            </w:r>
            <w:proofErr w:type="gramEnd"/>
            <w:r w:rsidRPr="00DF19A7">
              <w:rPr>
                <w:rFonts w:ascii="Times New Roman" w:eastAsia="Times New Roman" w:hAnsi="Times New Roman" w:cs="Times New Roman"/>
                <w:sz w:val="24"/>
                <w:szCs w:val="24"/>
                <w:lang w:eastAsia="tr-TR"/>
              </w:rPr>
              <w:t xml:space="preserve"> yöntemlerle analizi, Hidroksil grupları, Karbonil grupları, Karboksilli asitler ve türevleri, Amino grupları, Sulfonik asitler ve türevleri, Doymamışlık, Nitro grupları Karışımların simultane analizi Spektrofotometrik yöntemler, Kinetik yöntemler</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522</w:t>
            </w:r>
          </w:p>
        </w:tc>
        <w:tc>
          <w:tcPr>
            <w:tcW w:w="3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5459D" w:rsidRPr="00DF19A7" w:rsidRDefault="00F5459D" w:rsidP="009D79C8">
            <w:pPr>
              <w:pStyle w:val="ListeParagraf"/>
              <w:ind w:left="0"/>
              <w:jc w:val="both"/>
              <w:rPr>
                <w:b/>
              </w:rPr>
            </w:pPr>
            <w:r w:rsidRPr="00DF19A7">
              <w:rPr>
                <w:b/>
              </w:rPr>
              <w:t>NADİR TOPRAK ELEMENTLERİ</w:t>
            </w:r>
          </w:p>
          <w:p w:rsidR="00F5459D" w:rsidRPr="00DF19A7" w:rsidRDefault="00F5459D" w:rsidP="009D79C8">
            <w:pPr>
              <w:pStyle w:val="ListeParagraf"/>
              <w:ind w:left="0"/>
              <w:jc w:val="both"/>
              <w:rPr>
                <w:b/>
              </w:rPr>
            </w:pPr>
            <w:r w:rsidRPr="00DF19A7">
              <w:t xml:space="preserve">Giriş, Minerallerinden ekstraksiyonu, Modern ayırma teknikleri, Tuzları, Çözeltilerinin kimyasal incelemesi, Oksidasyon basamakları, I, III, IV ve V. Gruptaki </w:t>
            </w:r>
            <w:r w:rsidRPr="00DF19A7">
              <w:lastRenderedPageBreak/>
              <w:t>elementlerin bileşikleri; oksitleri, sülfürleri, selenürleri, tellürleri, Analiz metotları, Saflaştırma yöntemleri, Uygulama alanları.</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lastRenderedPageBreak/>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lastRenderedPageBreak/>
              <w:t>KİM 523</w:t>
            </w:r>
          </w:p>
        </w:tc>
        <w:tc>
          <w:tcPr>
            <w:tcW w:w="3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5459D" w:rsidRPr="00DF19A7" w:rsidRDefault="00F5459D" w:rsidP="009D79C8">
            <w:pPr>
              <w:pStyle w:val="ListeParagraf"/>
              <w:ind w:left="0"/>
              <w:jc w:val="both"/>
              <w:rPr>
                <w:b/>
              </w:rPr>
            </w:pPr>
            <w:r w:rsidRPr="00DF19A7">
              <w:rPr>
                <w:b/>
              </w:rPr>
              <w:t>ANORGANİK KİMYADA SON GELİŞMELER</w:t>
            </w:r>
          </w:p>
          <w:p w:rsidR="00F5459D" w:rsidRPr="00DF19A7" w:rsidRDefault="00F5459D" w:rsidP="009D79C8">
            <w:pPr>
              <w:pStyle w:val="ListeParagraf"/>
              <w:ind w:left="0"/>
              <w:jc w:val="both"/>
            </w:pPr>
            <w:r w:rsidRPr="00DF19A7">
              <w:t>Sterokimyada ve bağlarda kabuller, Ligand ve Komplekslere Giriş, Kompleks bileşikler, Bağ teorileri, Geçiş Elementlerinin Genel Özellikleri.</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524</w:t>
            </w:r>
          </w:p>
        </w:tc>
        <w:tc>
          <w:tcPr>
            <w:tcW w:w="3206" w:type="pct"/>
          </w:tcPr>
          <w:p w:rsidR="00F5459D" w:rsidRPr="00DF19A7" w:rsidRDefault="00F5459D" w:rsidP="009D79C8">
            <w:pPr>
              <w:spacing w:after="0" w:line="240" w:lineRule="auto"/>
              <w:contextualSpacing/>
              <w:jc w:val="both"/>
              <w:rPr>
                <w:rFonts w:ascii="Times New Roman" w:eastAsia="Calibri" w:hAnsi="Times New Roman" w:cs="Times New Roman"/>
                <w:b/>
                <w:sz w:val="24"/>
                <w:szCs w:val="24"/>
              </w:rPr>
            </w:pPr>
            <w:r w:rsidRPr="00DF19A7">
              <w:rPr>
                <w:rFonts w:ascii="Times New Roman" w:eastAsia="Calibri" w:hAnsi="Times New Roman" w:cs="Times New Roman"/>
                <w:b/>
                <w:sz w:val="24"/>
                <w:szCs w:val="24"/>
              </w:rPr>
              <w:t>ÖZEL ORGANİK SENTEZLER</w:t>
            </w:r>
          </w:p>
          <w:p w:rsidR="00F5459D" w:rsidRPr="00DF19A7" w:rsidRDefault="00F5459D" w:rsidP="009D79C8">
            <w:pPr>
              <w:spacing w:after="0" w:line="240" w:lineRule="auto"/>
              <w:jc w:val="both"/>
              <w:rPr>
                <w:rFonts w:ascii="Times New Roman" w:hAnsi="Times New Roman" w:cs="Times New Roman"/>
                <w:b/>
                <w:sz w:val="24"/>
                <w:szCs w:val="24"/>
              </w:rPr>
            </w:pPr>
            <w:r w:rsidRPr="00DF19A7">
              <w:rPr>
                <w:rFonts w:ascii="Times New Roman" w:eastAsia="Times New Roman" w:hAnsi="Times New Roman" w:cs="Times New Roman"/>
                <w:sz w:val="24"/>
                <w:szCs w:val="24"/>
                <w:lang w:eastAsia="tr-TR"/>
              </w:rPr>
              <w:t>Organik Sentezlerdeki Düzenlemeler, Retrosentezler, Halka oluşumları, Bağ yapılarının saptanması, Elektrofilik C-C bağı oluşumu reaksiyonları, C-C bağını oluşturan nukleofilik türler, Stereokontrol ve halka oluşumu, Organik grupların korunması, Yükseltgenme ve indirgenme reaksiyonları,  Hidroborasyon</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525</w:t>
            </w:r>
          </w:p>
        </w:tc>
        <w:tc>
          <w:tcPr>
            <w:tcW w:w="3206" w:type="pct"/>
          </w:tcPr>
          <w:p w:rsidR="00F5459D" w:rsidRPr="006E17AC" w:rsidRDefault="00F5459D" w:rsidP="009D79C8">
            <w:pPr>
              <w:pStyle w:val="AralkYok"/>
              <w:jc w:val="both"/>
              <w:rPr>
                <w:rFonts w:ascii="Times New Roman" w:hAnsi="Times New Roman" w:cs="Times New Roman"/>
                <w:b/>
                <w:sz w:val="24"/>
                <w:szCs w:val="24"/>
              </w:rPr>
            </w:pPr>
            <w:r w:rsidRPr="006E17AC">
              <w:rPr>
                <w:rFonts w:ascii="Times New Roman" w:hAnsi="Times New Roman" w:cs="Times New Roman"/>
                <w:b/>
                <w:sz w:val="24"/>
                <w:szCs w:val="24"/>
              </w:rPr>
              <w:t>İLERİ POLİMER KİMYASI</w:t>
            </w:r>
          </w:p>
          <w:p w:rsidR="00F5459D" w:rsidRPr="006E17AC" w:rsidRDefault="00F5459D" w:rsidP="009D79C8">
            <w:pPr>
              <w:pStyle w:val="AralkYok"/>
              <w:jc w:val="both"/>
            </w:pPr>
            <w:r w:rsidRPr="006E17AC">
              <w:rPr>
                <w:rFonts w:ascii="Times New Roman" w:hAnsi="Times New Roman" w:cs="Times New Roman"/>
                <w:sz w:val="24"/>
                <w:szCs w:val="24"/>
              </w:rPr>
              <w:t>Polimer Tipleri, Polimerlerin Yapılarına Göre Sınıflandırılması ve Özellikleri, Polimer Molekülünün Kimyasal Bileşimi, Polimerlere Katılan Katkı Maddeleri, Polimerik Maddelerin Tanınma ve Tayin Yöntemleri, Polimerlerde Moleküler Yapı, Moleküler Büyüklük ve Şeklin İşlenebilirliğe, Mekanik Özelliklere Etkisi, Moleküller arası yapı ve moleküller arası düzen, Polimerlerde Kristallilik ve Kristal Yapının Oluşum Koşulları.</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526</w:t>
            </w:r>
          </w:p>
        </w:tc>
        <w:tc>
          <w:tcPr>
            <w:tcW w:w="3206" w:type="pct"/>
            <w:shd w:val="clear" w:color="auto" w:fill="FFFFFF" w:themeFill="background1"/>
          </w:tcPr>
          <w:p w:rsidR="00F5459D" w:rsidRPr="00DF19A7" w:rsidRDefault="00F5459D" w:rsidP="009D79C8">
            <w:pPr>
              <w:spacing w:after="0" w:line="240" w:lineRule="auto"/>
              <w:jc w:val="both"/>
              <w:rPr>
                <w:rFonts w:ascii="Times New Roman" w:hAnsi="Times New Roman" w:cs="Times New Roman"/>
                <w:b/>
                <w:sz w:val="24"/>
                <w:szCs w:val="24"/>
              </w:rPr>
            </w:pPr>
            <w:r w:rsidRPr="00DF19A7">
              <w:rPr>
                <w:rFonts w:ascii="Times New Roman" w:hAnsi="Times New Roman" w:cs="Times New Roman"/>
                <w:b/>
                <w:sz w:val="24"/>
                <w:szCs w:val="24"/>
              </w:rPr>
              <w:t>SERBEST RADİKAL BİYOKİMYASI</w:t>
            </w:r>
          </w:p>
          <w:p w:rsidR="00F5459D" w:rsidRPr="00DF19A7" w:rsidRDefault="00F5459D" w:rsidP="009D79C8">
            <w:pPr>
              <w:spacing w:after="0" w:line="240" w:lineRule="auto"/>
              <w:jc w:val="both"/>
              <w:rPr>
                <w:rFonts w:ascii="Times New Roman" w:hAnsi="Times New Roman" w:cs="Times New Roman"/>
                <w:sz w:val="24"/>
                <w:szCs w:val="24"/>
              </w:rPr>
            </w:pPr>
            <w:r w:rsidRPr="00DF19A7">
              <w:rPr>
                <w:rFonts w:ascii="Times New Roman" w:hAnsi="Times New Roman" w:cs="Times New Roman"/>
                <w:sz w:val="24"/>
                <w:szCs w:val="24"/>
              </w:rPr>
              <w:t xml:space="preserve">Radikal Kavramı ve Oluşum </w:t>
            </w:r>
            <w:proofErr w:type="gramStart"/>
            <w:r w:rsidRPr="00DF19A7">
              <w:rPr>
                <w:rFonts w:ascii="Times New Roman" w:hAnsi="Times New Roman" w:cs="Times New Roman"/>
                <w:sz w:val="24"/>
                <w:szCs w:val="24"/>
              </w:rPr>
              <w:t>Mekanizması , Serbest</w:t>
            </w:r>
            <w:proofErr w:type="gramEnd"/>
            <w:r w:rsidRPr="00DF19A7">
              <w:rPr>
                <w:rFonts w:ascii="Times New Roman" w:hAnsi="Times New Roman" w:cs="Times New Roman"/>
                <w:sz w:val="24"/>
                <w:szCs w:val="24"/>
              </w:rPr>
              <w:t xml:space="preserve"> Radikaller ve Reaktif Oksijen Türleri (ROS) , Serbest Radikallerin Hücresel Etkileri , Serbest Radikallere Karşı Hücresel Savunma Sistemleri , Antioksidan Savunma, Oksidatif Stres , Oksidatif Stres ve Hastalıklardaki Rolü , Oksidatif Stres ve Beslenme , Lipid Peroksidasyonunun Kimyasının Rolü, Antioksidan Aktivitenin Ölçülmesi</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527</w:t>
            </w:r>
          </w:p>
        </w:tc>
        <w:tc>
          <w:tcPr>
            <w:tcW w:w="3206" w:type="pct"/>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KARBONHİDRATLAR</w:t>
            </w:r>
          </w:p>
          <w:p w:rsidR="00F5459D" w:rsidRPr="00DF19A7" w:rsidRDefault="00F5459D" w:rsidP="009D79C8">
            <w:pPr>
              <w:spacing w:after="0" w:line="240" w:lineRule="auto"/>
              <w:jc w:val="both"/>
              <w:rPr>
                <w:rFonts w:ascii="Times New Roman" w:hAnsi="Times New Roman" w:cs="Times New Roman"/>
                <w:bCs/>
                <w:sz w:val="24"/>
                <w:szCs w:val="24"/>
              </w:rPr>
            </w:pPr>
            <w:r w:rsidRPr="00DF19A7">
              <w:rPr>
                <w:rFonts w:ascii="Times New Roman" w:hAnsi="Times New Roman" w:cs="Times New Roman"/>
                <w:bCs/>
                <w:sz w:val="24"/>
                <w:szCs w:val="24"/>
              </w:rPr>
              <w:t>Karbonhidratların sınıflandırma,</w:t>
            </w:r>
            <w:r>
              <w:rPr>
                <w:rFonts w:ascii="Times New Roman" w:hAnsi="Times New Roman" w:cs="Times New Roman"/>
                <w:bCs/>
                <w:sz w:val="24"/>
                <w:szCs w:val="24"/>
              </w:rPr>
              <w:t xml:space="preserve"> </w:t>
            </w:r>
            <w:r w:rsidRPr="00DF19A7">
              <w:rPr>
                <w:rFonts w:ascii="Times New Roman" w:hAnsi="Times New Roman" w:cs="Times New Roman"/>
                <w:bCs/>
                <w:sz w:val="24"/>
                <w:szCs w:val="24"/>
              </w:rPr>
              <w:t>önemi-yapı-işlevleri-isimlendirilmesi Monosakkaridler: Halka yapısı, Halka büyüklüğü, Konfigurasyon tayini, Türevleri, Hudson kuralı, Konformasyon analizi</w:t>
            </w:r>
            <w:r>
              <w:rPr>
                <w:rFonts w:ascii="Times New Roman" w:hAnsi="Times New Roman" w:cs="Times New Roman"/>
                <w:bCs/>
                <w:sz w:val="24"/>
                <w:szCs w:val="24"/>
              </w:rPr>
              <w:t xml:space="preserve">, </w:t>
            </w:r>
            <w:r w:rsidRPr="00DF19A7">
              <w:rPr>
                <w:rFonts w:ascii="Times New Roman" w:hAnsi="Times New Roman" w:cs="Times New Roman"/>
                <w:bCs/>
                <w:sz w:val="24"/>
                <w:szCs w:val="24"/>
              </w:rPr>
              <w:t xml:space="preserve">Disakkaridler: isimlendirme, </w:t>
            </w:r>
            <w:proofErr w:type="gramStart"/>
            <w:r w:rsidRPr="00DF19A7">
              <w:rPr>
                <w:rFonts w:ascii="Times New Roman" w:hAnsi="Times New Roman" w:cs="Times New Roman"/>
                <w:bCs/>
                <w:sz w:val="24"/>
                <w:szCs w:val="24"/>
              </w:rPr>
              <w:t>özellikleri</w:t>
            </w:r>
            <w:r>
              <w:rPr>
                <w:rFonts w:ascii="Times New Roman" w:hAnsi="Times New Roman" w:cs="Times New Roman"/>
                <w:bCs/>
                <w:sz w:val="24"/>
                <w:szCs w:val="24"/>
              </w:rPr>
              <w:t>,Tri</w:t>
            </w:r>
            <w:proofErr w:type="gramEnd"/>
            <w:r>
              <w:rPr>
                <w:rFonts w:ascii="Times New Roman" w:hAnsi="Times New Roman" w:cs="Times New Roman"/>
                <w:bCs/>
                <w:sz w:val="24"/>
                <w:szCs w:val="24"/>
              </w:rPr>
              <w:t>-tetra-</w:t>
            </w:r>
            <w:r w:rsidRPr="00DF19A7">
              <w:rPr>
                <w:rFonts w:ascii="Times New Roman" w:hAnsi="Times New Roman" w:cs="Times New Roman"/>
                <w:bCs/>
                <w:sz w:val="24"/>
                <w:szCs w:val="24"/>
              </w:rPr>
              <w:t>pentasakkaridler/Polisakkaridler:</w:t>
            </w:r>
            <w:r>
              <w:rPr>
                <w:rFonts w:ascii="Times New Roman" w:hAnsi="Times New Roman" w:cs="Times New Roman"/>
                <w:bCs/>
                <w:sz w:val="24"/>
                <w:szCs w:val="24"/>
              </w:rPr>
              <w:t xml:space="preserve"> </w:t>
            </w:r>
            <w:r w:rsidRPr="00DF19A7">
              <w:rPr>
                <w:rFonts w:ascii="Times New Roman" w:hAnsi="Times New Roman" w:cs="Times New Roman"/>
                <w:bCs/>
                <w:sz w:val="24"/>
                <w:szCs w:val="24"/>
              </w:rPr>
              <w:t>Nişasta</w:t>
            </w:r>
            <w:r>
              <w:rPr>
                <w:rFonts w:ascii="Times New Roman" w:hAnsi="Times New Roman" w:cs="Times New Roman"/>
                <w:bCs/>
                <w:sz w:val="24"/>
                <w:szCs w:val="24"/>
              </w:rPr>
              <w:t xml:space="preserve"> </w:t>
            </w:r>
            <w:r w:rsidRPr="00DF19A7">
              <w:rPr>
                <w:rFonts w:ascii="Times New Roman" w:hAnsi="Times New Roman" w:cs="Times New Roman"/>
                <w:bCs/>
                <w:sz w:val="24"/>
                <w:szCs w:val="24"/>
              </w:rPr>
              <w:t>ve</w:t>
            </w:r>
            <w:r>
              <w:rPr>
                <w:rFonts w:ascii="Times New Roman" w:hAnsi="Times New Roman" w:cs="Times New Roman"/>
                <w:bCs/>
                <w:sz w:val="24"/>
                <w:szCs w:val="24"/>
              </w:rPr>
              <w:t xml:space="preserve"> selülozun y</w:t>
            </w:r>
            <w:r w:rsidRPr="00DF19A7">
              <w:rPr>
                <w:rFonts w:ascii="Times New Roman" w:hAnsi="Times New Roman" w:cs="Times New Roman"/>
                <w:bCs/>
                <w:sz w:val="24"/>
                <w:szCs w:val="24"/>
              </w:rPr>
              <w:t>apısı</w:t>
            </w:r>
            <w:r>
              <w:rPr>
                <w:rFonts w:ascii="Times New Roman" w:hAnsi="Times New Roman" w:cs="Times New Roman"/>
                <w:bCs/>
                <w:sz w:val="24"/>
                <w:szCs w:val="24"/>
              </w:rPr>
              <w:t xml:space="preserve">, </w:t>
            </w:r>
            <w:r w:rsidRPr="00DF19A7">
              <w:rPr>
                <w:rFonts w:ascii="Times New Roman" w:hAnsi="Times New Roman" w:cs="Times New Roman"/>
                <w:bCs/>
                <w:sz w:val="24"/>
                <w:szCs w:val="24"/>
              </w:rPr>
              <w:t>Glikozidler</w:t>
            </w:r>
            <w:r>
              <w:rPr>
                <w:rFonts w:ascii="Times New Roman" w:hAnsi="Times New Roman" w:cs="Times New Roman"/>
                <w:bCs/>
                <w:sz w:val="24"/>
                <w:szCs w:val="24"/>
              </w:rPr>
              <w:t xml:space="preserve">, </w:t>
            </w:r>
            <w:r w:rsidRPr="00DF19A7">
              <w:rPr>
                <w:rFonts w:ascii="Times New Roman" w:hAnsi="Times New Roman" w:cs="Times New Roman"/>
                <w:bCs/>
                <w:sz w:val="24"/>
                <w:szCs w:val="24"/>
              </w:rPr>
              <w:t>Fotosentez</w:t>
            </w:r>
            <w:r>
              <w:rPr>
                <w:rFonts w:ascii="Times New Roman" w:hAnsi="Times New Roman" w:cs="Times New Roman"/>
                <w:bCs/>
                <w:sz w:val="24"/>
                <w:szCs w:val="24"/>
              </w:rPr>
              <w:t xml:space="preserve">, </w:t>
            </w:r>
            <w:r w:rsidRPr="00DF19A7">
              <w:rPr>
                <w:rFonts w:ascii="Times New Roman" w:hAnsi="Times New Roman" w:cs="Times New Roman"/>
                <w:bCs/>
                <w:sz w:val="24"/>
                <w:szCs w:val="24"/>
              </w:rPr>
              <w:t>Fermantasyon</w:t>
            </w:r>
            <w:r>
              <w:rPr>
                <w:rFonts w:ascii="Times New Roman" w:hAnsi="Times New Roman" w:cs="Times New Roman"/>
                <w:bCs/>
                <w:sz w:val="24"/>
                <w:szCs w:val="24"/>
              </w:rPr>
              <w:t xml:space="preserve">, </w:t>
            </w:r>
            <w:r w:rsidRPr="00DF19A7">
              <w:rPr>
                <w:rFonts w:ascii="Times New Roman" w:hAnsi="Times New Roman" w:cs="Times New Roman"/>
                <w:bCs/>
                <w:sz w:val="24"/>
                <w:szCs w:val="24"/>
              </w:rPr>
              <w:t>Makro moleküllerin molekül ağırlığının bulunması</w:t>
            </w:r>
            <w:r>
              <w:rPr>
                <w:rFonts w:ascii="Times New Roman" w:hAnsi="Times New Roman" w:cs="Times New Roman"/>
                <w:bCs/>
                <w:sz w:val="24"/>
                <w:szCs w:val="24"/>
              </w:rPr>
              <w:t xml:space="preserve">, </w:t>
            </w:r>
            <w:r w:rsidRPr="00DF19A7">
              <w:rPr>
                <w:rFonts w:ascii="Times New Roman" w:hAnsi="Times New Roman" w:cs="Times New Roman"/>
                <w:bCs/>
                <w:sz w:val="24"/>
                <w:szCs w:val="24"/>
              </w:rPr>
              <w:t>Tatlandırıcılar</w:t>
            </w:r>
          </w:p>
        </w:tc>
        <w:tc>
          <w:tcPr>
            <w:tcW w:w="203" w:type="pct"/>
            <w:vAlign w:val="center"/>
          </w:tcPr>
          <w:p w:rsidR="00F5459D" w:rsidRPr="00DF19A7" w:rsidRDefault="00F5459D" w:rsidP="009D79C8">
            <w:pPr>
              <w:spacing w:after="0" w:line="240" w:lineRule="auto"/>
              <w:jc w:val="both"/>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528</w:t>
            </w:r>
          </w:p>
        </w:tc>
        <w:tc>
          <w:tcPr>
            <w:tcW w:w="3206" w:type="pct"/>
          </w:tcPr>
          <w:p w:rsidR="00F5459D" w:rsidRPr="00FD75EC" w:rsidRDefault="00F5459D" w:rsidP="009D79C8">
            <w:pPr>
              <w:pStyle w:val="AralkYok"/>
              <w:jc w:val="both"/>
              <w:rPr>
                <w:rFonts w:ascii="Times New Roman" w:hAnsi="Times New Roman" w:cs="Times New Roman"/>
                <w:b/>
                <w:sz w:val="24"/>
                <w:szCs w:val="24"/>
              </w:rPr>
            </w:pPr>
            <w:r w:rsidRPr="00FD75EC">
              <w:rPr>
                <w:rFonts w:ascii="Times New Roman" w:hAnsi="Times New Roman" w:cs="Times New Roman"/>
                <w:b/>
                <w:sz w:val="24"/>
                <w:szCs w:val="24"/>
              </w:rPr>
              <w:t>BİYOANORGANİK KİMYA</w:t>
            </w:r>
          </w:p>
          <w:p w:rsidR="00F5459D" w:rsidRPr="00DF19A7" w:rsidRDefault="00F5459D" w:rsidP="009D79C8">
            <w:pPr>
              <w:pStyle w:val="AralkYok"/>
              <w:jc w:val="both"/>
              <w:rPr>
                <w:noProof/>
              </w:rPr>
            </w:pPr>
            <w:r w:rsidRPr="00FD75EC">
              <w:rPr>
                <w:rFonts w:ascii="Times New Roman" w:hAnsi="Times New Roman" w:cs="Times New Roman"/>
                <w:noProof/>
                <w:sz w:val="24"/>
                <w:szCs w:val="24"/>
              </w:rPr>
              <w:t xml:space="preserve">Koordinasyon Bileşiklşerinin Ligandlarının Okunması (Nomenklatör), Kovalent Bağ ve Hibridleşme, Etkin Atom Numarası Teorisi (Ean), Valans Bağ Teorisi (Vbt),  Elektrostatik Teori, Kristal Alan Teorisi (Kat), Kristal Alan Teorisi ile Açıklanabilen Başka Özellikler, Tetragonal Kompleksler, Kare Düzlem Kompleksler, Moleküler Orbital ve Ligand Alan Teorileri, İyonik Ab Molekülleri ve Bağ Enerjileri, Geçiş Elementleri Komplekslerinin </w:t>
            </w:r>
            <w:r w:rsidRPr="00FD75EC">
              <w:rPr>
                <w:rFonts w:ascii="Times New Roman" w:hAnsi="Times New Roman" w:cs="Times New Roman"/>
                <w:noProof/>
                <w:sz w:val="24"/>
                <w:szCs w:val="24"/>
              </w:rPr>
              <w:lastRenderedPageBreak/>
              <w:t>Magnetik Özellikleri, Koordinasyon Sayıları, Koordinasyon Bileşiklerinde İzomeri, Kelat ve Trans Etkisi, Koordinasyon Bileşiklerinin Sınıflandırılması.</w:t>
            </w:r>
          </w:p>
        </w:tc>
        <w:tc>
          <w:tcPr>
            <w:tcW w:w="203"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lastRenderedPageBreak/>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lastRenderedPageBreak/>
              <w:t>KİM 529</w:t>
            </w:r>
          </w:p>
        </w:tc>
        <w:tc>
          <w:tcPr>
            <w:tcW w:w="3206" w:type="pct"/>
          </w:tcPr>
          <w:p w:rsidR="00F5459D" w:rsidRPr="00DF19A7" w:rsidRDefault="00F5459D" w:rsidP="009D79C8">
            <w:pPr>
              <w:pStyle w:val="AralkYok"/>
              <w:rPr>
                <w:rFonts w:ascii="Times New Roman" w:hAnsi="Times New Roman" w:cs="Times New Roman"/>
                <w:b/>
                <w:sz w:val="24"/>
                <w:szCs w:val="24"/>
              </w:rPr>
            </w:pPr>
            <w:r w:rsidRPr="00DF19A7">
              <w:rPr>
                <w:rFonts w:ascii="Times New Roman" w:hAnsi="Times New Roman" w:cs="Times New Roman"/>
                <w:b/>
                <w:sz w:val="24"/>
                <w:szCs w:val="24"/>
              </w:rPr>
              <w:t>İLERİ BİYOKİMYA</w:t>
            </w:r>
          </w:p>
          <w:p w:rsidR="00F5459D" w:rsidRPr="00DF19A7" w:rsidRDefault="00F5459D" w:rsidP="009D79C8">
            <w:pPr>
              <w:pStyle w:val="AralkYok"/>
              <w:jc w:val="both"/>
              <w:rPr>
                <w:rFonts w:ascii="Times New Roman" w:hAnsi="Times New Roman" w:cs="Times New Roman"/>
                <w:sz w:val="24"/>
                <w:szCs w:val="24"/>
              </w:rPr>
            </w:pPr>
            <w:r w:rsidRPr="00DF19A7">
              <w:rPr>
                <w:rFonts w:ascii="Times New Roman" w:hAnsi="Times New Roman" w:cs="Times New Roman"/>
                <w:sz w:val="24"/>
                <w:szCs w:val="24"/>
              </w:rPr>
              <w:t>Giriş ve Konunun Önemi, Temel Kurallar Ve Bağıntılar, Metabolizma, Biyokataliz, Organizmanın Temel Kimyasal Bileşenleri, Biyoenerji, Vitaminler, Hormonlar, Metabolik Yollar, Biyokimyasal Adaptasyon.</w:t>
            </w:r>
          </w:p>
        </w:tc>
        <w:tc>
          <w:tcPr>
            <w:tcW w:w="203"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530</w:t>
            </w:r>
          </w:p>
        </w:tc>
        <w:tc>
          <w:tcPr>
            <w:tcW w:w="3206" w:type="pct"/>
          </w:tcPr>
          <w:p w:rsidR="00F5459D" w:rsidRPr="00DF19A7" w:rsidRDefault="00F5459D" w:rsidP="009D79C8">
            <w:pPr>
              <w:pStyle w:val="AralkYok"/>
              <w:rPr>
                <w:rFonts w:ascii="Times New Roman" w:hAnsi="Times New Roman" w:cs="Times New Roman"/>
                <w:b/>
                <w:sz w:val="24"/>
                <w:szCs w:val="24"/>
              </w:rPr>
            </w:pPr>
            <w:r w:rsidRPr="00DF19A7">
              <w:rPr>
                <w:rFonts w:ascii="Times New Roman" w:hAnsi="Times New Roman" w:cs="Times New Roman"/>
                <w:b/>
                <w:sz w:val="24"/>
                <w:szCs w:val="24"/>
              </w:rPr>
              <w:t>AYIRMA YÖNTEMLERİ</w:t>
            </w:r>
          </w:p>
          <w:p w:rsidR="00F5459D" w:rsidRPr="00DF19A7" w:rsidRDefault="00F5459D" w:rsidP="009D79C8">
            <w:pPr>
              <w:pStyle w:val="AralkYok"/>
              <w:jc w:val="both"/>
              <w:rPr>
                <w:rFonts w:ascii="Times New Roman" w:hAnsi="Times New Roman" w:cs="Times New Roman"/>
                <w:sz w:val="24"/>
                <w:szCs w:val="24"/>
              </w:rPr>
            </w:pPr>
            <w:r w:rsidRPr="00DF19A7">
              <w:rPr>
                <w:rFonts w:ascii="Times New Roman" w:hAnsi="Times New Roman" w:cs="Times New Roman"/>
                <w:sz w:val="24"/>
                <w:szCs w:val="24"/>
              </w:rPr>
              <w:t xml:space="preserve">Modern Ayırma Yöntemleri, Ekstraksiyon, Distilasyon, Kromatografi, </w:t>
            </w:r>
            <w:proofErr w:type="gramStart"/>
            <w:r w:rsidRPr="00DF19A7">
              <w:rPr>
                <w:rFonts w:ascii="Times New Roman" w:hAnsi="Times New Roman" w:cs="Times New Roman"/>
                <w:sz w:val="24"/>
                <w:szCs w:val="24"/>
              </w:rPr>
              <w:t>Kağıt</w:t>
            </w:r>
            <w:proofErr w:type="gramEnd"/>
            <w:r w:rsidRPr="00DF19A7">
              <w:rPr>
                <w:rFonts w:ascii="Times New Roman" w:hAnsi="Times New Roman" w:cs="Times New Roman"/>
                <w:sz w:val="24"/>
                <w:szCs w:val="24"/>
              </w:rPr>
              <w:t xml:space="preserve"> Kromatografisi, İnce Tabaka Kromatografisi, Kolon Kromatografisi, Jel Kromatografisi, Gaz Kromatografisi, Likid Kromatografisi.</w:t>
            </w:r>
          </w:p>
        </w:tc>
        <w:tc>
          <w:tcPr>
            <w:tcW w:w="203"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KİM 531</w:t>
            </w:r>
          </w:p>
        </w:tc>
        <w:tc>
          <w:tcPr>
            <w:tcW w:w="3206" w:type="pct"/>
          </w:tcPr>
          <w:p w:rsidR="00F5459D" w:rsidRDefault="00F5459D" w:rsidP="009D79C8">
            <w:pPr>
              <w:pStyle w:val="AralkYok"/>
              <w:rPr>
                <w:rFonts w:ascii="Times New Roman" w:hAnsi="Times New Roman" w:cs="Times New Roman"/>
                <w:b/>
                <w:sz w:val="24"/>
                <w:szCs w:val="24"/>
              </w:rPr>
            </w:pPr>
            <w:r w:rsidRPr="00DF19A7">
              <w:rPr>
                <w:rFonts w:ascii="Times New Roman" w:hAnsi="Times New Roman" w:cs="Times New Roman"/>
                <w:b/>
                <w:sz w:val="24"/>
                <w:szCs w:val="24"/>
              </w:rPr>
              <w:t xml:space="preserve">FİZİKOKİMYASAL ANALİZLERDE </w:t>
            </w:r>
          </w:p>
          <w:p w:rsidR="00F5459D" w:rsidRPr="00DF19A7" w:rsidRDefault="00F5459D" w:rsidP="009D79C8">
            <w:pPr>
              <w:pStyle w:val="AralkYok"/>
              <w:rPr>
                <w:rFonts w:ascii="Times New Roman" w:hAnsi="Times New Roman" w:cs="Times New Roman"/>
                <w:b/>
                <w:sz w:val="24"/>
                <w:szCs w:val="24"/>
              </w:rPr>
            </w:pPr>
            <w:r w:rsidRPr="00DF19A7">
              <w:rPr>
                <w:rFonts w:ascii="Times New Roman" w:hAnsi="Times New Roman" w:cs="Times New Roman"/>
                <w:b/>
                <w:sz w:val="24"/>
                <w:szCs w:val="24"/>
              </w:rPr>
              <w:t>SON GELİŞMELER</w:t>
            </w:r>
          </w:p>
          <w:p w:rsidR="00F5459D" w:rsidRPr="00DF19A7" w:rsidRDefault="00F5459D" w:rsidP="009D79C8">
            <w:pPr>
              <w:pStyle w:val="AralkYok"/>
              <w:jc w:val="both"/>
              <w:rPr>
                <w:rFonts w:ascii="Times New Roman" w:hAnsi="Times New Roman" w:cs="Times New Roman"/>
                <w:noProof/>
                <w:sz w:val="24"/>
                <w:szCs w:val="24"/>
              </w:rPr>
            </w:pPr>
            <w:r w:rsidRPr="00DF19A7">
              <w:rPr>
                <w:rFonts w:ascii="Times New Roman" w:hAnsi="Times New Roman" w:cs="Times New Roman"/>
                <w:noProof/>
                <w:sz w:val="24"/>
                <w:szCs w:val="24"/>
              </w:rPr>
              <w:t>Fizikokimyasal Analizin Tanımlanması, Önem ve Amacı, Gibbs’in Faz Kuramı, Sistemi Karakterize Eden Parametreler, Şiddet Özelliği Taşıyan Değişkenler, Termal Analiz Yöntemleri: Termogravimetri (TG),  Diferansiyel Termogravimetri (DTG), Termal Analiz, Diferansiyel Termal Analiz (DTA), Newton’un Soğuma Yasası, Soğuma Eğrileri, Su-Tuz Sistemlerinin Analizi, İki Bileşenli, Üç Bileşenli, Dört Bileşenleri ve Polibileşenli Sistemlerin Sınıflandırılması ve Faz Diyagramlarının Çizilmesi Yöntemleri.</w:t>
            </w:r>
          </w:p>
        </w:tc>
        <w:tc>
          <w:tcPr>
            <w:tcW w:w="203"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3</w:t>
            </w: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Pr>
                <w:rFonts w:ascii="Times New Roman" w:hAnsi="Times New Roman" w:cs="Times New Roman"/>
                <w:b/>
                <w:bCs/>
                <w:sz w:val="24"/>
                <w:szCs w:val="24"/>
              </w:rPr>
              <w:t>KİM 532</w:t>
            </w:r>
          </w:p>
        </w:tc>
        <w:tc>
          <w:tcPr>
            <w:tcW w:w="3206" w:type="pct"/>
          </w:tcPr>
          <w:p w:rsidR="00F5459D" w:rsidRDefault="00F5459D" w:rsidP="009D79C8">
            <w:pPr>
              <w:pStyle w:val="AralkYok"/>
              <w:rPr>
                <w:rFonts w:ascii="Times New Roman" w:hAnsi="Times New Roman" w:cs="Times New Roman"/>
                <w:b/>
                <w:sz w:val="24"/>
                <w:szCs w:val="24"/>
              </w:rPr>
            </w:pPr>
            <w:r w:rsidRPr="00E65E32">
              <w:rPr>
                <w:rFonts w:ascii="Times New Roman" w:hAnsi="Times New Roman" w:cs="Times New Roman"/>
                <w:b/>
                <w:sz w:val="24"/>
                <w:szCs w:val="24"/>
              </w:rPr>
              <w:t>MANYETİK REZONANS SPEKTROSKOPİSİ</w:t>
            </w:r>
          </w:p>
          <w:p w:rsidR="00F5459D" w:rsidRPr="00E65E32" w:rsidRDefault="00F5459D" w:rsidP="009D79C8">
            <w:pPr>
              <w:pStyle w:val="AralkYok"/>
              <w:jc w:val="both"/>
              <w:rPr>
                <w:rFonts w:ascii="Times New Roman" w:hAnsi="Times New Roman" w:cs="Times New Roman"/>
                <w:sz w:val="24"/>
                <w:szCs w:val="24"/>
              </w:rPr>
            </w:pPr>
            <w:r w:rsidRPr="00E65E32">
              <w:rPr>
                <w:rFonts w:ascii="Times New Roman" w:hAnsi="Times New Roman" w:cs="Times New Roman"/>
                <w:sz w:val="24"/>
                <w:szCs w:val="24"/>
              </w:rPr>
              <w:t xml:space="preserve">Elektron spin </w:t>
            </w:r>
            <w:proofErr w:type="gramStart"/>
            <w:r w:rsidRPr="00E65E32">
              <w:rPr>
                <w:rFonts w:ascii="Times New Roman" w:hAnsi="Times New Roman" w:cs="Times New Roman"/>
                <w:sz w:val="24"/>
                <w:szCs w:val="24"/>
              </w:rPr>
              <w:t>rezonans</w:t>
            </w:r>
            <w:proofErr w:type="gramEnd"/>
            <w:r w:rsidRPr="00E65E32">
              <w:rPr>
                <w:rFonts w:ascii="Times New Roman" w:hAnsi="Times New Roman" w:cs="Times New Roman"/>
                <w:sz w:val="24"/>
                <w:szCs w:val="24"/>
              </w:rPr>
              <w:t xml:space="preserve"> ve elektron paramanyetik rezonans spektroskopisi, Nükleer çekirdekler ve bu çekirdeklerde manyetik rezonansın ölçülmesi, Larmor frekansı ve uygulaması, </w:t>
            </w:r>
            <w:r w:rsidRPr="00E65E32">
              <w:rPr>
                <w:rFonts w:ascii="Times New Roman" w:hAnsi="Times New Roman" w:cs="Times New Roman"/>
                <w:sz w:val="24"/>
                <w:szCs w:val="24"/>
                <w:vertAlign w:val="superscript"/>
              </w:rPr>
              <w:t>1</w:t>
            </w:r>
            <w:r w:rsidRPr="00E65E32">
              <w:rPr>
                <w:rFonts w:ascii="Times New Roman" w:hAnsi="Times New Roman" w:cs="Times New Roman"/>
                <w:sz w:val="24"/>
                <w:szCs w:val="24"/>
              </w:rPr>
              <w:t xml:space="preserve">H-NMR spektroskopisi, Kimyasal kayma ve buna etkiler, Spin-spin etkileşimleri, </w:t>
            </w:r>
            <w:r w:rsidRPr="00E65E32">
              <w:rPr>
                <w:rFonts w:ascii="Times New Roman" w:hAnsi="Times New Roman" w:cs="Times New Roman"/>
                <w:sz w:val="24"/>
                <w:szCs w:val="24"/>
                <w:vertAlign w:val="superscript"/>
              </w:rPr>
              <w:t>13</w:t>
            </w:r>
            <w:r w:rsidRPr="00E65E32">
              <w:rPr>
                <w:rFonts w:ascii="Times New Roman" w:hAnsi="Times New Roman" w:cs="Times New Roman"/>
                <w:sz w:val="24"/>
                <w:szCs w:val="24"/>
              </w:rPr>
              <w:t>C-NMR spektroskopisi, Fourier transformu ve puls NMR yöntemleri, Diğer NMR aktif çekirdeklere uygulamalar.</w:t>
            </w:r>
          </w:p>
        </w:tc>
        <w:tc>
          <w:tcPr>
            <w:tcW w:w="203"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51"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17" w:type="pct"/>
          </w:tcPr>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p>
          <w:p w:rsidR="00F5459D" w:rsidRDefault="00F5459D" w:rsidP="009D79C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p w:rsidR="00F5459D" w:rsidRPr="00DF19A7" w:rsidRDefault="00F5459D" w:rsidP="009D79C8">
            <w:pPr>
              <w:spacing w:after="0" w:line="240" w:lineRule="auto"/>
              <w:jc w:val="center"/>
              <w:rPr>
                <w:rFonts w:ascii="Times New Roman" w:hAnsi="Times New Roman" w:cs="Times New Roman"/>
                <w:b/>
                <w:bCs/>
                <w:sz w:val="24"/>
                <w:szCs w:val="24"/>
              </w:rPr>
            </w:pPr>
          </w:p>
        </w:tc>
        <w:tc>
          <w:tcPr>
            <w:tcW w:w="410" w:type="pct"/>
            <w:vAlign w:val="center"/>
          </w:tcPr>
          <w:p w:rsidR="00F5459D" w:rsidRPr="00DF19A7" w:rsidRDefault="00F5459D" w:rsidP="009D79C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Pr>
                <w:rFonts w:ascii="Times New Roman" w:hAnsi="Times New Roman" w:cs="Times New Roman"/>
                <w:b/>
                <w:bCs/>
                <w:sz w:val="24"/>
                <w:szCs w:val="24"/>
              </w:rPr>
              <w:t>KİM 533</w:t>
            </w:r>
          </w:p>
        </w:tc>
        <w:tc>
          <w:tcPr>
            <w:tcW w:w="3206" w:type="pct"/>
          </w:tcPr>
          <w:p w:rsidR="00F5459D" w:rsidRPr="00DF19A7" w:rsidRDefault="00F5459D" w:rsidP="009D79C8">
            <w:pPr>
              <w:jc w:val="both"/>
              <w:rPr>
                <w:rFonts w:ascii="Times New Roman" w:hAnsi="Times New Roman" w:cs="Times New Roman"/>
                <w:sz w:val="24"/>
                <w:szCs w:val="24"/>
              </w:rPr>
            </w:pPr>
            <w:r w:rsidRPr="00DF19A7">
              <w:rPr>
                <w:rFonts w:ascii="Times New Roman" w:hAnsi="Times New Roman" w:cs="Times New Roman"/>
                <w:b/>
                <w:sz w:val="24"/>
                <w:szCs w:val="24"/>
              </w:rPr>
              <w:t xml:space="preserve">Yüksek Lisans </w:t>
            </w:r>
            <w:r w:rsidRPr="00DF19A7">
              <w:rPr>
                <w:rFonts w:ascii="Times New Roman" w:hAnsi="Times New Roman" w:cs="Times New Roman"/>
                <w:b/>
                <w:bCs/>
                <w:sz w:val="24"/>
                <w:szCs w:val="24"/>
              </w:rPr>
              <w:t>Uzmanlık Alan Dersi</w:t>
            </w:r>
          </w:p>
        </w:tc>
        <w:tc>
          <w:tcPr>
            <w:tcW w:w="203" w:type="pct"/>
            <w:vAlign w:val="center"/>
          </w:tcPr>
          <w:p w:rsidR="00F5459D" w:rsidRPr="00DF19A7" w:rsidRDefault="00F5459D" w:rsidP="009D79C8">
            <w:pPr>
              <w:jc w:val="both"/>
              <w:rPr>
                <w:rFonts w:ascii="Times New Roman" w:hAnsi="Times New Roman" w:cs="Times New Roman"/>
                <w:b/>
                <w:bCs/>
                <w:sz w:val="24"/>
                <w:szCs w:val="24"/>
              </w:rPr>
            </w:pPr>
            <w:r w:rsidRPr="00DF19A7">
              <w:rPr>
                <w:rFonts w:ascii="Times New Roman" w:hAnsi="Times New Roman" w:cs="Times New Roman"/>
                <w:b/>
                <w:bCs/>
                <w:sz w:val="24"/>
                <w:szCs w:val="24"/>
              </w:rPr>
              <w:t>4</w:t>
            </w:r>
          </w:p>
        </w:tc>
        <w:tc>
          <w:tcPr>
            <w:tcW w:w="251"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410"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Pr>
                <w:rFonts w:ascii="Times New Roman" w:hAnsi="Times New Roman" w:cs="Times New Roman"/>
                <w:b/>
                <w:bCs/>
                <w:sz w:val="24"/>
                <w:szCs w:val="24"/>
              </w:rPr>
              <w:t>KİM 534</w:t>
            </w:r>
          </w:p>
        </w:tc>
        <w:tc>
          <w:tcPr>
            <w:tcW w:w="3206" w:type="pct"/>
          </w:tcPr>
          <w:p w:rsidR="00F5459D" w:rsidRPr="00DF19A7" w:rsidRDefault="00F5459D" w:rsidP="009D79C8">
            <w:pPr>
              <w:jc w:val="both"/>
              <w:rPr>
                <w:rFonts w:ascii="Times New Roman" w:hAnsi="Times New Roman" w:cs="Times New Roman"/>
                <w:b/>
                <w:bCs/>
                <w:sz w:val="24"/>
                <w:szCs w:val="24"/>
              </w:rPr>
            </w:pPr>
            <w:r w:rsidRPr="00DF19A7">
              <w:rPr>
                <w:rFonts w:ascii="Times New Roman" w:hAnsi="Times New Roman" w:cs="Times New Roman"/>
                <w:b/>
                <w:sz w:val="24"/>
                <w:szCs w:val="24"/>
              </w:rPr>
              <w:t>Yüksek Lisans</w:t>
            </w:r>
            <w:r w:rsidRPr="00DF19A7">
              <w:rPr>
                <w:rFonts w:ascii="Times New Roman" w:hAnsi="Times New Roman" w:cs="Times New Roman"/>
                <w:b/>
                <w:bCs/>
                <w:sz w:val="24"/>
                <w:szCs w:val="24"/>
              </w:rPr>
              <w:t xml:space="preserve"> Semineri</w:t>
            </w:r>
          </w:p>
        </w:tc>
        <w:tc>
          <w:tcPr>
            <w:tcW w:w="203" w:type="pct"/>
            <w:vAlign w:val="center"/>
          </w:tcPr>
          <w:p w:rsidR="00F5459D" w:rsidRPr="00DF19A7" w:rsidRDefault="00F5459D" w:rsidP="009D79C8">
            <w:pPr>
              <w:jc w:val="both"/>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51"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410"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r w:rsidR="00F5459D" w:rsidRPr="00DF19A7" w:rsidTr="009D79C8">
        <w:trPr>
          <w:jc w:val="center"/>
        </w:trPr>
        <w:tc>
          <w:tcPr>
            <w:tcW w:w="713" w:type="pct"/>
            <w:vAlign w:val="center"/>
          </w:tcPr>
          <w:p w:rsidR="00F5459D" w:rsidRPr="00DF19A7" w:rsidRDefault="00F5459D" w:rsidP="009D79C8">
            <w:pPr>
              <w:jc w:val="center"/>
              <w:rPr>
                <w:rFonts w:ascii="Times New Roman" w:hAnsi="Times New Roman" w:cs="Times New Roman"/>
                <w:b/>
                <w:bCs/>
                <w:sz w:val="24"/>
                <w:szCs w:val="24"/>
              </w:rPr>
            </w:pPr>
            <w:r>
              <w:rPr>
                <w:rFonts w:ascii="Times New Roman" w:hAnsi="Times New Roman" w:cs="Times New Roman"/>
                <w:b/>
                <w:bCs/>
                <w:sz w:val="24"/>
                <w:szCs w:val="24"/>
              </w:rPr>
              <w:t>KİM 535</w:t>
            </w:r>
          </w:p>
        </w:tc>
        <w:tc>
          <w:tcPr>
            <w:tcW w:w="3206" w:type="pct"/>
          </w:tcPr>
          <w:p w:rsidR="00F5459D" w:rsidRPr="00DF19A7" w:rsidRDefault="00F5459D" w:rsidP="009D79C8">
            <w:pPr>
              <w:jc w:val="both"/>
              <w:rPr>
                <w:rFonts w:ascii="Times New Roman" w:hAnsi="Times New Roman" w:cs="Times New Roman"/>
                <w:b/>
                <w:bCs/>
                <w:sz w:val="24"/>
                <w:szCs w:val="24"/>
              </w:rPr>
            </w:pPr>
            <w:r w:rsidRPr="00DF19A7">
              <w:rPr>
                <w:rFonts w:ascii="Times New Roman" w:hAnsi="Times New Roman" w:cs="Times New Roman"/>
                <w:b/>
                <w:sz w:val="24"/>
                <w:szCs w:val="24"/>
              </w:rPr>
              <w:t>Yüksek Lisans</w:t>
            </w:r>
            <w:r w:rsidRPr="00DF19A7">
              <w:rPr>
                <w:rFonts w:ascii="Times New Roman" w:hAnsi="Times New Roman" w:cs="Times New Roman"/>
                <w:b/>
                <w:bCs/>
                <w:sz w:val="24"/>
                <w:szCs w:val="24"/>
              </w:rPr>
              <w:t xml:space="preserve"> Tezi</w:t>
            </w:r>
          </w:p>
        </w:tc>
        <w:tc>
          <w:tcPr>
            <w:tcW w:w="203" w:type="pct"/>
            <w:vAlign w:val="center"/>
          </w:tcPr>
          <w:p w:rsidR="00F5459D" w:rsidRPr="00DF19A7" w:rsidRDefault="00F5459D" w:rsidP="009D79C8">
            <w:pPr>
              <w:jc w:val="both"/>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51"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217" w:type="pct"/>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0</w:t>
            </w:r>
          </w:p>
        </w:tc>
        <w:tc>
          <w:tcPr>
            <w:tcW w:w="410" w:type="pct"/>
            <w:vAlign w:val="center"/>
          </w:tcPr>
          <w:p w:rsidR="00F5459D" w:rsidRPr="00DF19A7" w:rsidRDefault="00F5459D" w:rsidP="009D79C8">
            <w:pPr>
              <w:jc w:val="center"/>
              <w:rPr>
                <w:rFonts w:ascii="Times New Roman" w:hAnsi="Times New Roman" w:cs="Times New Roman"/>
                <w:b/>
                <w:bCs/>
                <w:sz w:val="24"/>
                <w:szCs w:val="24"/>
              </w:rPr>
            </w:pPr>
            <w:r w:rsidRPr="00DF19A7">
              <w:rPr>
                <w:rFonts w:ascii="Times New Roman" w:hAnsi="Times New Roman" w:cs="Times New Roman"/>
                <w:b/>
                <w:bCs/>
                <w:sz w:val="24"/>
                <w:szCs w:val="24"/>
              </w:rPr>
              <w:t>7,5</w:t>
            </w:r>
          </w:p>
        </w:tc>
      </w:tr>
    </w:tbl>
    <w:p w:rsidR="001C02EA" w:rsidRDefault="001C02EA" w:rsidP="00F5459D">
      <w:pPr>
        <w:spacing w:before="120" w:after="120" w:line="264" w:lineRule="auto"/>
        <w:ind w:left="426" w:hanging="426"/>
        <w:jc w:val="both"/>
        <w:textAlignment w:val="top"/>
      </w:pPr>
    </w:p>
    <w:p w:rsidR="00F5459D" w:rsidRDefault="00F5459D" w:rsidP="00F5459D">
      <w:pPr>
        <w:spacing w:before="120" w:after="120" w:line="264" w:lineRule="auto"/>
        <w:ind w:left="426" w:hanging="426"/>
        <w:jc w:val="both"/>
        <w:textAlignment w:val="top"/>
      </w:pPr>
    </w:p>
    <w:p w:rsidR="00F5459D" w:rsidRDefault="00F5459D" w:rsidP="00F5459D">
      <w:pPr>
        <w:spacing w:before="120" w:after="120" w:line="264" w:lineRule="auto"/>
        <w:ind w:left="426" w:hanging="426"/>
        <w:jc w:val="both"/>
        <w:textAlignment w:val="top"/>
      </w:pPr>
    </w:p>
    <w:p w:rsidR="00F5459D" w:rsidRDefault="00F5459D" w:rsidP="00F5459D">
      <w:pPr>
        <w:spacing w:before="120" w:after="120" w:line="264" w:lineRule="auto"/>
        <w:ind w:left="426" w:hanging="426"/>
        <w:jc w:val="both"/>
        <w:textAlignment w:val="top"/>
      </w:pPr>
    </w:p>
    <w:p w:rsidR="00F5459D" w:rsidRDefault="00F5459D" w:rsidP="00F5459D">
      <w:pPr>
        <w:spacing w:before="120" w:after="120" w:line="264" w:lineRule="auto"/>
        <w:ind w:left="426" w:hanging="426"/>
        <w:jc w:val="both"/>
        <w:textAlignment w:val="top"/>
      </w:pPr>
    </w:p>
    <w:p w:rsidR="00F5459D" w:rsidRDefault="00F5459D" w:rsidP="00F5459D">
      <w:pPr>
        <w:spacing w:before="120" w:after="120" w:line="264" w:lineRule="auto"/>
        <w:ind w:left="426" w:hanging="426"/>
        <w:jc w:val="both"/>
        <w:textAlignment w:val="top"/>
      </w:pPr>
    </w:p>
    <w:p w:rsidR="00F5459D" w:rsidRDefault="00F5459D" w:rsidP="00F5459D">
      <w:pPr>
        <w:spacing w:before="120" w:after="120" w:line="264" w:lineRule="auto"/>
        <w:ind w:left="426" w:hanging="426"/>
        <w:jc w:val="both"/>
        <w:textAlignment w:val="top"/>
      </w:pPr>
    </w:p>
    <w:p w:rsidR="00F5459D" w:rsidRDefault="00F5459D" w:rsidP="00F5459D">
      <w:pPr>
        <w:spacing w:before="120" w:after="120" w:line="264" w:lineRule="auto"/>
        <w:ind w:left="426" w:hanging="426"/>
        <w:jc w:val="both"/>
        <w:textAlignment w:val="top"/>
      </w:pPr>
    </w:p>
    <w:p w:rsidR="00F5459D" w:rsidRPr="00F5459D" w:rsidRDefault="00F5459D" w:rsidP="00F5459D">
      <w:pPr>
        <w:spacing w:after="0" w:line="240" w:lineRule="auto"/>
        <w:jc w:val="center"/>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 xml:space="preserve">KASTAMONU UNIVERSITY  </w:t>
      </w:r>
    </w:p>
    <w:p w:rsidR="00F5459D" w:rsidRPr="00F5459D" w:rsidRDefault="00F5459D" w:rsidP="00F5459D">
      <w:pPr>
        <w:spacing w:after="0" w:line="240" w:lineRule="auto"/>
        <w:jc w:val="center"/>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 xml:space="preserve">GRADUATE SCHOOL OF NATURAL AND APPLIED SCIENCES  </w:t>
      </w:r>
    </w:p>
    <w:p w:rsidR="00F5459D" w:rsidRPr="00F5459D" w:rsidRDefault="00F5459D" w:rsidP="00F5459D">
      <w:pPr>
        <w:spacing w:after="0" w:line="240" w:lineRule="auto"/>
        <w:jc w:val="center"/>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 xml:space="preserve">CHEMISTRY GRADUATE PROGRAM </w:t>
      </w:r>
    </w:p>
    <w:p w:rsidR="00F5459D" w:rsidRPr="00F5459D" w:rsidRDefault="00F5459D" w:rsidP="00F5459D">
      <w:pPr>
        <w:spacing w:after="0" w:line="240" w:lineRule="auto"/>
        <w:jc w:val="center"/>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SCIENTIFIC PREPARATION COURSE LIST</w:t>
      </w:r>
    </w:p>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p>
    <w:tbl>
      <w:tblPr>
        <w:tblW w:w="76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9"/>
        <w:gridCol w:w="4111"/>
        <w:gridCol w:w="708"/>
        <w:gridCol w:w="567"/>
        <w:gridCol w:w="709"/>
      </w:tblGrid>
      <w:tr w:rsidR="00F5459D" w:rsidRPr="00F5459D" w:rsidTr="009D79C8">
        <w:tc>
          <w:tcPr>
            <w:tcW w:w="1526" w:type="dxa"/>
            <w:gridSpan w:val="2"/>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CODE</w:t>
            </w:r>
          </w:p>
        </w:tc>
        <w:tc>
          <w:tcPr>
            <w:tcW w:w="4111" w:type="dxa"/>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COURSE NAME</w:t>
            </w:r>
          </w:p>
        </w:tc>
        <w:tc>
          <w:tcPr>
            <w:tcW w:w="708" w:type="dxa"/>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T</w:t>
            </w:r>
          </w:p>
        </w:tc>
        <w:tc>
          <w:tcPr>
            <w:tcW w:w="567" w:type="dxa"/>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U</w:t>
            </w:r>
          </w:p>
        </w:tc>
        <w:tc>
          <w:tcPr>
            <w:tcW w:w="709" w:type="dxa"/>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K</w:t>
            </w:r>
          </w:p>
        </w:tc>
      </w:tr>
      <w:tr w:rsidR="00F5459D" w:rsidRPr="00F5459D" w:rsidTr="009D79C8">
        <w:trPr>
          <w:trHeight w:val="340"/>
        </w:trPr>
        <w:tc>
          <w:tcPr>
            <w:tcW w:w="81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KİMH</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501</w:t>
            </w:r>
          </w:p>
        </w:tc>
        <w:tc>
          <w:tcPr>
            <w:tcW w:w="4111"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General Chemistry - III</w:t>
            </w:r>
          </w:p>
        </w:tc>
        <w:tc>
          <w:tcPr>
            <w:tcW w:w="70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3</w:t>
            </w:r>
          </w:p>
        </w:tc>
        <w:tc>
          <w:tcPr>
            <w:tcW w:w="56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2</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4</w:t>
            </w:r>
          </w:p>
        </w:tc>
      </w:tr>
      <w:tr w:rsidR="00F5459D" w:rsidRPr="00F5459D" w:rsidTr="009D79C8">
        <w:trPr>
          <w:trHeight w:val="340"/>
        </w:trPr>
        <w:tc>
          <w:tcPr>
            <w:tcW w:w="81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KİMH</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502</w:t>
            </w:r>
          </w:p>
        </w:tc>
        <w:tc>
          <w:tcPr>
            <w:tcW w:w="4111"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Organic Chemistry-III</w:t>
            </w:r>
          </w:p>
        </w:tc>
        <w:tc>
          <w:tcPr>
            <w:tcW w:w="70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3</w:t>
            </w:r>
          </w:p>
        </w:tc>
        <w:tc>
          <w:tcPr>
            <w:tcW w:w="56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2</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4</w:t>
            </w:r>
          </w:p>
        </w:tc>
      </w:tr>
      <w:tr w:rsidR="00F5459D" w:rsidRPr="00F5459D" w:rsidTr="009D79C8">
        <w:trPr>
          <w:trHeight w:val="340"/>
        </w:trPr>
        <w:tc>
          <w:tcPr>
            <w:tcW w:w="81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KİMH</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503</w:t>
            </w:r>
          </w:p>
        </w:tc>
        <w:tc>
          <w:tcPr>
            <w:tcW w:w="4111"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Inorganic Chemistry-III</w:t>
            </w:r>
          </w:p>
        </w:tc>
        <w:tc>
          <w:tcPr>
            <w:tcW w:w="70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3</w:t>
            </w:r>
          </w:p>
        </w:tc>
        <w:tc>
          <w:tcPr>
            <w:tcW w:w="56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2</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4</w:t>
            </w:r>
          </w:p>
        </w:tc>
      </w:tr>
      <w:tr w:rsidR="00F5459D" w:rsidRPr="00F5459D" w:rsidTr="009D79C8">
        <w:trPr>
          <w:trHeight w:val="340"/>
        </w:trPr>
        <w:tc>
          <w:tcPr>
            <w:tcW w:w="81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KİMH</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504</w:t>
            </w:r>
          </w:p>
        </w:tc>
        <w:tc>
          <w:tcPr>
            <w:tcW w:w="4111"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Physical Chemistry -III</w:t>
            </w:r>
          </w:p>
        </w:tc>
        <w:tc>
          <w:tcPr>
            <w:tcW w:w="70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3</w:t>
            </w:r>
          </w:p>
        </w:tc>
        <w:tc>
          <w:tcPr>
            <w:tcW w:w="56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2</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4</w:t>
            </w:r>
          </w:p>
        </w:tc>
      </w:tr>
      <w:tr w:rsidR="00F5459D" w:rsidRPr="00F5459D" w:rsidTr="009D79C8">
        <w:trPr>
          <w:trHeight w:val="371"/>
        </w:trPr>
        <w:tc>
          <w:tcPr>
            <w:tcW w:w="81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KİMH</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505</w:t>
            </w:r>
          </w:p>
        </w:tc>
        <w:tc>
          <w:tcPr>
            <w:tcW w:w="4111"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Biochemistry-III</w:t>
            </w:r>
          </w:p>
        </w:tc>
        <w:tc>
          <w:tcPr>
            <w:tcW w:w="70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3</w:t>
            </w:r>
          </w:p>
        </w:tc>
        <w:tc>
          <w:tcPr>
            <w:tcW w:w="56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2</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4</w:t>
            </w:r>
          </w:p>
        </w:tc>
      </w:tr>
      <w:tr w:rsidR="00F5459D" w:rsidRPr="00F5459D" w:rsidTr="009D79C8">
        <w:trPr>
          <w:trHeight w:val="340"/>
        </w:trPr>
        <w:tc>
          <w:tcPr>
            <w:tcW w:w="81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KİMH</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506</w:t>
            </w:r>
          </w:p>
        </w:tc>
        <w:tc>
          <w:tcPr>
            <w:tcW w:w="4111"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Analytical Chemistry-III</w:t>
            </w:r>
          </w:p>
        </w:tc>
        <w:tc>
          <w:tcPr>
            <w:tcW w:w="70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3</w:t>
            </w:r>
          </w:p>
        </w:tc>
        <w:tc>
          <w:tcPr>
            <w:tcW w:w="56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2</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4</w:t>
            </w:r>
          </w:p>
        </w:tc>
      </w:tr>
      <w:tr w:rsidR="00F5459D" w:rsidRPr="00F5459D" w:rsidTr="009D79C8">
        <w:trPr>
          <w:trHeight w:val="340"/>
        </w:trPr>
        <w:tc>
          <w:tcPr>
            <w:tcW w:w="81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KİMH</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507</w:t>
            </w:r>
          </w:p>
        </w:tc>
        <w:tc>
          <w:tcPr>
            <w:tcW w:w="4111"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Laboratory Technique and Safety</w:t>
            </w:r>
          </w:p>
        </w:tc>
        <w:tc>
          <w:tcPr>
            <w:tcW w:w="70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3</w:t>
            </w:r>
          </w:p>
        </w:tc>
        <w:tc>
          <w:tcPr>
            <w:tcW w:w="56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2</w:t>
            </w:r>
          </w:p>
        </w:tc>
        <w:tc>
          <w:tcPr>
            <w:tcW w:w="709"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4</w:t>
            </w:r>
          </w:p>
        </w:tc>
      </w:tr>
    </w:tbl>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p>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r w:rsidRPr="00F5459D">
        <w:rPr>
          <w:rFonts w:ascii="Times New Roman" w:eastAsia="Times New Roman" w:hAnsi="Times New Roman" w:cs="Times New Roman"/>
          <w:b/>
          <w:bCs/>
          <w:sz w:val="24"/>
          <w:szCs w:val="24"/>
          <w:lang w:eastAsia="tr-TR"/>
        </w:rPr>
        <w:t>CHEMISTRY GRADUATE PROGRAM</w:t>
      </w:r>
    </w:p>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r w:rsidRPr="00F5459D">
        <w:rPr>
          <w:rFonts w:ascii="Times New Roman" w:eastAsia="Times New Roman" w:hAnsi="Times New Roman" w:cs="Times New Roman"/>
          <w:b/>
          <w:bCs/>
          <w:sz w:val="24"/>
          <w:szCs w:val="24"/>
          <w:lang w:eastAsia="tr-TR"/>
        </w:rPr>
        <w:t>SCIENTIFIC PREPARATION COURSE TOPICS</w:t>
      </w:r>
    </w:p>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617"/>
        <w:gridCol w:w="7294"/>
        <w:gridCol w:w="377"/>
        <w:gridCol w:w="390"/>
        <w:gridCol w:w="448"/>
      </w:tblGrid>
      <w:tr w:rsidR="00F5459D" w:rsidRPr="00F5459D" w:rsidTr="009D79C8">
        <w:trPr>
          <w:jc w:val="center"/>
        </w:trPr>
        <w:tc>
          <w:tcPr>
            <w:tcW w:w="901" w:type="dxa"/>
          </w:tcPr>
          <w:p w:rsidR="00F5459D" w:rsidRPr="00F5459D" w:rsidRDefault="00F5459D" w:rsidP="00F5459D">
            <w:pPr>
              <w:spacing w:after="0" w:line="240" w:lineRule="auto"/>
              <w:rPr>
                <w:rFonts w:ascii="Times New Roman" w:eastAsia="Times New Roman" w:hAnsi="Times New Roman" w:cs="Times New Roman"/>
                <w:b/>
                <w:bCs/>
                <w:sz w:val="24"/>
                <w:lang w:eastAsia="tr-TR"/>
              </w:rPr>
            </w:pPr>
            <w:r w:rsidRPr="00F5459D">
              <w:rPr>
                <w:rFonts w:ascii="Times New Roman" w:eastAsia="Times New Roman" w:hAnsi="Times New Roman" w:cs="Times New Roman"/>
                <w:b/>
                <w:bCs/>
                <w:sz w:val="24"/>
                <w:lang w:eastAsia="tr-TR"/>
              </w:rPr>
              <w:t>CODE</w:t>
            </w:r>
          </w:p>
        </w:tc>
        <w:tc>
          <w:tcPr>
            <w:tcW w:w="617" w:type="dxa"/>
          </w:tcPr>
          <w:p w:rsidR="00F5459D" w:rsidRPr="00F5459D" w:rsidRDefault="00F5459D" w:rsidP="00F5459D">
            <w:pPr>
              <w:spacing w:after="0" w:line="240" w:lineRule="auto"/>
              <w:rPr>
                <w:rFonts w:ascii="Times New Roman" w:eastAsia="Times New Roman" w:hAnsi="Times New Roman" w:cs="Times New Roman"/>
                <w:b/>
                <w:bCs/>
                <w:sz w:val="24"/>
                <w:lang w:eastAsia="tr-TR"/>
              </w:rPr>
            </w:pPr>
            <w:r w:rsidRPr="00F5459D">
              <w:rPr>
                <w:rFonts w:ascii="Times New Roman" w:eastAsia="Times New Roman" w:hAnsi="Times New Roman" w:cs="Times New Roman"/>
                <w:b/>
                <w:bCs/>
                <w:sz w:val="24"/>
                <w:lang w:eastAsia="tr-TR"/>
              </w:rPr>
              <w:t>NO</w:t>
            </w:r>
          </w:p>
        </w:tc>
        <w:tc>
          <w:tcPr>
            <w:tcW w:w="7303" w:type="dxa"/>
          </w:tcPr>
          <w:p w:rsidR="00F5459D" w:rsidRPr="00F5459D" w:rsidRDefault="00F5459D" w:rsidP="00F5459D">
            <w:pPr>
              <w:spacing w:after="0" w:line="240" w:lineRule="auto"/>
              <w:jc w:val="center"/>
              <w:rPr>
                <w:rFonts w:ascii="Times New Roman" w:eastAsia="Times New Roman" w:hAnsi="Times New Roman" w:cs="Times New Roman"/>
                <w:b/>
                <w:bCs/>
                <w:sz w:val="24"/>
                <w:lang w:eastAsia="tr-TR"/>
              </w:rPr>
            </w:pPr>
            <w:r w:rsidRPr="00F5459D">
              <w:rPr>
                <w:rFonts w:ascii="Times New Roman" w:eastAsia="Times New Roman" w:hAnsi="Times New Roman" w:cs="Times New Roman"/>
                <w:b/>
                <w:bCs/>
                <w:sz w:val="24"/>
                <w:lang w:eastAsia="tr-TR"/>
              </w:rPr>
              <w:t>COURSE NAME AND TOPICS</w:t>
            </w:r>
          </w:p>
        </w:tc>
        <w:tc>
          <w:tcPr>
            <w:tcW w:w="377" w:type="dxa"/>
          </w:tcPr>
          <w:p w:rsidR="00F5459D" w:rsidRPr="00F5459D" w:rsidRDefault="00F5459D" w:rsidP="00F5459D">
            <w:pPr>
              <w:spacing w:after="0" w:line="240" w:lineRule="auto"/>
              <w:jc w:val="both"/>
              <w:rPr>
                <w:rFonts w:ascii="Times New Roman" w:eastAsia="Times New Roman" w:hAnsi="Times New Roman" w:cs="Times New Roman"/>
                <w:b/>
                <w:bCs/>
                <w:sz w:val="24"/>
                <w:lang w:eastAsia="tr-TR"/>
              </w:rPr>
            </w:pPr>
            <w:r w:rsidRPr="00F5459D">
              <w:rPr>
                <w:rFonts w:ascii="Times New Roman" w:eastAsia="Times New Roman" w:hAnsi="Times New Roman" w:cs="Times New Roman"/>
                <w:b/>
                <w:bCs/>
                <w:sz w:val="24"/>
                <w:lang w:eastAsia="tr-TR"/>
              </w:rPr>
              <w:t>T</w:t>
            </w:r>
          </w:p>
        </w:tc>
        <w:tc>
          <w:tcPr>
            <w:tcW w:w="390" w:type="dxa"/>
          </w:tcPr>
          <w:p w:rsidR="00F5459D" w:rsidRPr="00F5459D" w:rsidRDefault="00F5459D" w:rsidP="00F5459D">
            <w:pPr>
              <w:spacing w:after="0" w:line="240" w:lineRule="auto"/>
              <w:rPr>
                <w:rFonts w:ascii="Times New Roman" w:eastAsia="Times New Roman" w:hAnsi="Times New Roman" w:cs="Times New Roman"/>
                <w:b/>
                <w:bCs/>
                <w:sz w:val="24"/>
                <w:lang w:eastAsia="tr-TR"/>
              </w:rPr>
            </w:pPr>
            <w:r w:rsidRPr="00F5459D">
              <w:rPr>
                <w:rFonts w:ascii="Times New Roman" w:eastAsia="Times New Roman" w:hAnsi="Times New Roman" w:cs="Times New Roman"/>
                <w:b/>
                <w:bCs/>
                <w:sz w:val="24"/>
                <w:lang w:eastAsia="tr-TR"/>
              </w:rPr>
              <w:t>U</w:t>
            </w:r>
          </w:p>
        </w:tc>
        <w:tc>
          <w:tcPr>
            <w:tcW w:w="448" w:type="dxa"/>
          </w:tcPr>
          <w:p w:rsidR="00F5459D" w:rsidRPr="00F5459D" w:rsidRDefault="00F5459D" w:rsidP="00F5459D">
            <w:pPr>
              <w:spacing w:after="0" w:line="240" w:lineRule="auto"/>
              <w:rPr>
                <w:rFonts w:ascii="Times New Roman" w:eastAsia="Times New Roman" w:hAnsi="Times New Roman" w:cs="Times New Roman"/>
                <w:b/>
                <w:bCs/>
                <w:sz w:val="24"/>
                <w:lang w:eastAsia="tr-TR"/>
              </w:rPr>
            </w:pPr>
            <w:r w:rsidRPr="00F5459D">
              <w:rPr>
                <w:rFonts w:ascii="Times New Roman" w:eastAsia="Times New Roman" w:hAnsi="Times New Roman" w:cs="Times New Roman"/>
                <w:b/>
                <w:bCs/>
                <w:sz w:val="24"/>
                <w:lang w:eastAsia="tr-TR"/>
              </w:rPr>
              <w:t>K</w:t>
            </w:r>
          </w:p>
        </w:tc>
      </w:tr>
      <w:tr w:rsidR="00F5459D" w:rsidRPr="00F5459D" w:rsidTr="009D79C8">
        <w:trPr>
          <w:jc w:val="center"/>
        </w:trPr>
        <w:tc>
          <w:tcPr>
            <w:tcW w:w="901"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KİMH</w:t>
            </w:r>
          </w:p>
        </w:tc>
        <w:tc>
          <w:tcPr>
            <w:tcW w:w="61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501</w:t>
            </w:r>
          </w:p>
        </w:tc>
        <w:tc>
          <w:tcPr>
            <w:tcW w:w="7303" w:type="dxa"/>
          </w:tcPr>
          <w:p w:rsidR="00F5459D" w:rsidRPr="00F5459D" w:rsidRDefault="00F5459D" w:rsidP="00F5459D">
            <w:pPr>
              <w:spacing w:after="0" w:line="264" w:lineRule="auto"/>
              <w:textAlignment w:val="top"/>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General Chemistry - III</w:t>
            </w:r>
          </w:p>
          <w:p w:rsidR="00F5459D" w:rsidRPr="00F5459D" w:rsidRDefault="00F5459D" w:rsidP="00F5459D">
            <w:pPr>
              <w:spacing w:after="0" w:line="264" w:lineRule="auto"/>
              <w:textAlignment w:val="top"/>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Atomic structure, Periodic table, Types of bonds, Chemical equations and equilibrium methods, Gases, Liquids and solids, Solvents, Chemical thermodynamics, Chemical kinetics, Equilibrium, Equilibrium in aqueous solutions, Electrochemistry, Transition elements, Radioactivity.</w:t>
            </w:r>
          </w:p>
          <w:p w:rsidR="00F5459D" w:rsidRPr="00F5459D" w:rsidRDefault="00F5459D" w:rsidP="00F5459D">
            <w:pPr>
              <w:spacing w:after="0" w:line="264" w:lineRule="auto"/>
              <w:textAlignment w:val="top"/>
              <w:rPr>
                <w:rFonts w:ascii="Times New Roman" w:eastAsia="Times New Roman" w:hAnsi="Times New Roman" w:cs="Times New Roman"/>
                <w:b/>
                <w:bCs/>
                <w:lang w:eastAsia="tr-TR"/>
              </w:rPr>
            </w:pPr>
          </w:p>
        </w:tc>
        <w:tc>
          <w:tcPr>
            <w:tcW w:w="37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390"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2</w:t>
            </w:r>
          </w:p>
        </w:tc>
        <w:tc>
          <w:tcPr>
            <w:tcW w:w="44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4</w:t>
            </w:r>
          </w:p>
        </w:tc>
      </w:tr>
      <w:tr w:rsidR="00F5459D" w:rsidRPr="00F5459D" w:rsidTr="009D79C8">
        <w:trPr>
          <w:jc w:val="center"/>
        </w:trPr>
        <w:tc>
          <w:tcPr>
            <w:tcW w:w="901"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KİMH</w:t>
            </w:r>
          </w:p>
        </w:tc>
        <w:tc>
          <w:tcPr>
            <w:tcW w:w="61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502</w:t>
            </w:r>
          </w:p>
        </w:tc>
        <w:tc>
          <w:tcPr>
            <w:tcW w:w="7303" w:type="dxa"/>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Organic Chemistry-III</w:t>
            </w:r>
          </w:p>
          <w:p w:rsidR="00F5459D" w:rsidRPr="00F5459D" w:rsidRDefault="00F5459D" w:rsidP="00F5459D">
            <w:pPr>
              <w:spacing w:after="0" w:line="240" w:lineRule="auto"/>
              <w:jc w:val="both"/>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Definition and basic concepts of organic chemistry, General and systematic nomenclature of compounds containing hydrocarbons and functional groups, Classification of hydrocarbons, Sterochemistry, Isomerism in organic chemistry, Spectroscopic techniques and applications in organic chemistry, Aromatic compounds, Alcohols, Phenols, Alkyl halides, Aldehydes and ketones, acids and their derivatives.</w:t>
            </w:r>
          </w:p>
        </w:tc>
        <w:tc>
          <w:tcPr>
            <w:tcW w:w="37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390"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2</w:t>
            </w:r>
          </w:p>
        </w:tc>
        <w:tc>
          <w:tcPr>
            <w:tcW w:w="44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4</w:t>
            </w:r>
          </w:p>
        </w:tc>
      </w:tr>
      <w:tr w:rsidR="00F5459D" w:rsidRPr="00F5459D" w:rsidTr="009D79C8">
        <w:trPr>
          <w:jc w:val="center"/>
        </w:trPr>
        <w:tc>
          <w:tcPr>
            <w:tcW w:w="901"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KİMH</w:t>
            </w:r>
          </w:p>
        </w:tc>
        <w:tc>
          <w:tcPr>
            <w:tcW w:w="61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503</w:t>
            </w:r>
          </w:p>
        </w:tc>
        <w:tc>
          <w:tcPr>
            <w:tcW w:w="7303" w:type="dxa"/>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Inorganic Chemistry-III</w:t>
            </w:r>
          </w:p>
          <w:p w:rsidR="00F5459D" w:rsidRPr="00F5459D" w:rsidRDefault="00F5459D" w:rsidP="00F5459D">
            <w:pPr>
              <w:spacing w:after="0" w:line="240" w:lineRule="auto"/>
              <w:jc w:val="both"/>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 xml:space="preserve">Chemical Bond Theory, Crystal Bond Theory, Fundamental Concepts of Coordination Compounds, Nomenclature and Properties of Coordination Compounds, Chemical Bonding, Validity Bond Theory, Crystal Field Theory, Atomic Structure, Atomic Structure, Basic Particles, Atomic Interactions, Chemical Bonds and Their </w:t>
            </w:r>
            <w:proofErr w:type="gramStart"/>
            <w:r w:rsidRPr="00F5459D">
              <w:rPr>
                <w:rFonts w:ascii="Times New Roman" w:eastAsia="Times New Roman" w:hAnsi="Times New Roman" w:cs="Times New Roman"/>
                <w:bCs/>
                <w:lang w:eastAsia="tr-TR"/>
              </w:rPr>
              <w:t>Interactions .</w:t>
            </w:r>
            <w:proofErr w:type="gramEnd"/>
          </w:p>
        </w:tc>
        <w:tc>
          <w:tcPr>
            <w:tcW w:w="37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390"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2</w:t>
            </w:r>
          </w:p>
        </w:tc>
        <w:tc>
          <w:tcPr>
            <w:tcW w:w="44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4</w:t>
            </w:r>
          </w:p>
        </w:tc>
      </w:tr>
      <w:tr w:rsidR="00F5459D" w:rsidRPr="00F5459D" w:rsidTr="009D79C8">
        <w:trPr>
          <w:jc w:val="center"/>
        </w:trPr>
        <w:tc>
          <w:tcPr>
            <w:tcW w:w="901"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KİMH</w:t>
            </w:r>
          </w:p>
        </w:tc>
        <w:tc>
          <w:tcPr>
            <w:tcW w:w="61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504</w:t>
            </w:r>
          </w:p>
        </w:tc>
        <w:tc>
          <w:tcPr>
            <w:tcW w:w="7303" w:type="dxa"/>
          </w:tcPr>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b/>
                <w:sz w:val="24"/>
                <w:szCs w:val="24"/>
                <w:lang w:eastAsia="tr-TR"/>
              </w:rPr>
              <w:t>Physical Chemistry -III</w:t>
            </w:r>
            <w:r w:rsidRPr="00F5459D">
              <w:rPr>
                <w:rFonts w:ascii="Times New Roman" w:eastAsia="Times New Roman" w:hAnsi="Times New Roman" w:cs="Times New Roman"/>
                <w:lang w:eastAsia="tr-TR"/>
              </w:rPr>
              <w:t xml:space="preserve"> </w:t>
            </w:r>
          </w:p>
          <w:p w:rsidR="00F5459D" w:rsidRPr="00F5459D" w:rsidRDefault="00F5459D" w:rsidP="00F5459D">
            <w:pPr>
              <w:spacing w:after="0" w:line="240" w:lineRule="auto"/>
              <w:jc w:val="both"/>
              <w:rPr>
                <w:rFonts w:ascii="Times New Roman" w:eastAsia="Times New Roman" w:hAnsi="Times New Roman" w:cs="Times New Roman"/>
                <w:b/>
                <w:bCs/>
                <w:lang w:eastAsia="tr-TR"/>
              </w:rPr>
            </w:pPr>
            <w:proofErr w:type="gramStart"/>
            <w:r w:rsidRPr="00F5459D">
              <w:rPr>
                <w:rFonts w:ascii="Times New Roman" w:eastAsia="Times New Roman" w:hAnsi="Times New Roman" w:cs="Times New Roman"/>
                <w:lang w:eastAsia="tr-TR"/>
              </w:rPr>
              <w:t>Thermodynamic Units, Laws of Thermodynamics, Viscosity, Surface Tension and Capillary Event, Polarization and Fracture, Gaseous and Gas Laws, Liquefaction of Gases, Critical Properties and Determination of Mutual Conditions, Determination Methods of Molecular Masses, Viscosity of Gases, Kinetic Theory of Gases, , Mixtures, Ideal Mixtures and Real Mixtures, Coligative Properties, Solids, Crystals and Symmetry Elements, Thermochemistry, Energy Equations, Gibbs Free Energy, Chemical Equilibrium</w:t>
            </w:r>
            <w:proofErr w:type="gramEnd"/>
          </w:p>
        </w:tc>
        <w:tc>
          <w:tcPr>
            <w:tcW w:w="377"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390"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2</w:t>
            </w:r>
          </w:p>
        </w:tc>
        <w:tc>
          <w:tcPr>
            <w:tcW w:w="448" w:type="dxa"/>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4</w:t>
            </w:r>
          </w:p>
        </w:tc>
      </w:tr>
      <w:tr w:rsidR="00F5459D" w:rsidRPr="00F5459D" w:rsidTr="009D79C8">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KİMH</w:t>
            </w:r>
          </w:p>
        </w:tc>
        <w:tc>
          <w:tcPr>
            <w:tcW w:w="617"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505</w:t>
            </w:r>
          </w:p>
        </w:tc>
        <w:tc>
          <w:tcPr>
            <w:tcW w:w="7303" w:type="dxa"/>
            <w:tcBorders>
              <w:top w:val="single" w:sz="4" w:space="0" w:color="auto"/>
              <w:left w:val="single" w:sz="4" w:space="0" w:color="auto"/>
              <w:bottom w:val="single" w:sz="4" w:space="0" w:color="auto"/>
              <w:right w:val="single" w:sz="4" w:space="0" w:color="auto"/>
            </w:tcBorders>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Biochemistry-III</w:t>
            </w:r>
          </w:p>
          <w:p w:rsidR="00F5459D" w:rsidRPr="00F5459D" w:rsidRDefault="00F5459D" w:rsidP="00F5459D">
            <w:pPr>
              <w:spacing w:after="0" w:line="240" w:lineRule="auto"/>
              <w:jc w:val="both"/>
              <w:rPr>
                <w:rFonts w:ascii="Times New Roman" w:eastAsia="Times New Roman" w:hAnsi="Times New Roman" w:cs="Times New Roman"/>
                <w:lang w:eastAsia="tr-TR"/>
              </w:rPr>
            </w:pPr>
            <w:proofErr w:type="gramStart"/>
            <w:r w:rsidRPr="00F5459D">
              <w:rPr>
                <w:rFonts w:ascii="Times New Roman" w:eastAsia="Times New Roman" w:hAnsi="Times New Roman" w:cs="Times New Roman"/>
                <w:lang w:eastAsia="tr-TR"/>
              </w:rPr>
              <w:t>Cell,Amino</w:t>
            </w:r>
            <w:proofErr w:type="gramEnd"/>
            <w:r w:rsidRPr="00F5459D">
              <w:rPr>
                <w:rFonts w:ascii="Times New Roman" w:eastAsia="Times New Roman" w:hAnsi="Times New Roman" w:cs="Times New Roman"/>
                <w:lang w:eastAsia="tr-TR"/>
              </w:rPr>
              <w:t xml:space="preserve"> acids,Proteins,The chemistry of carbohydrates,The chemistry of </w:t>
            </w:r>
            <w:r w:rsidRPr="00F5459D">
              <w:rPr>
                <w:rFonts w:ascii="Times New Roman" w:eastAsia="Times New Roman" w:hAnsi="Times New Roman" w:cs="Times New Roman"/>
                <w:lang w:eastAsia="tr-TR"/>
              </w:rPr>
              <w:lastRenderedPageBreak/>
              <w:t>lipids,Nucleic acids and their synthesis,Protein biosynthesis,Enzymes, Coenzymes,Thermodynamic principles and energy in biochemical reactions,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 xml:space="preserve">An overview of </w:t>
            </w:r>
            <w:proofErr w:type="gramStart"/>
            <w:r w:rsidRPr="00F5459D">
              <w:rPr>
                <w:rFonts w:ascii="Times New Roman" w:eastAsia="Times New Roman" w:hAnsi="Times New Roman" w:cs="Times New Roman"/>
                <w:lang w:eastAsia="tr-TR"/>
              </w:rPr>
              <w:t>metabolism,Citric</w:t>
            </w:r>
            <w:proofErr w:type="gramEnd"/>
            <w:r w:rsidRPr="00F5459D">
              <w:rPr>
                <w:rFonts w:ascii="Times New Roman" w:eastAsia="Times New Roman" w:hAnsi="Times New Roman" w:cs="Times New Roman"/>
                <w:lang w:eastAsia="tr-TR"/>
              </w:rPr>
              <w:t xml:space="preserve"> acid cycle,Oxidative phosphorylation, The pentose phosphate metabolic pathway,Oxidation of fatty acids,Biosynthesis of lipids, Oxidation of amino acids.</w:t>
            </w:r>
          </w:p>
          <w:p w:rsidR="00F5459D" w:rsidRPr="00F5459D" w:rsidRDefault="00F5459D" w:rsidP="00F5459D">
            <w:pPr>
              <w:spacing w:after="0" w:line="240" w:lineRule="auto"/>
              <w:jc w:val="both"/>
              <w:rPr>
                <w:rFonts w:ascii="Times New Roman" w:eastAsia="Times New Roman" w:hAnsi="Times New Roman" w:cs="Times New Roman"/>
                <w:b/>
                <w:bCs/>
                <w:lang w:eastAsia="tr-TR"/>
              </w:rPr>
            </w:pPr>
          </w:p>
        </w:tc>
        <w:tc>
          <w:tcPr>
            <w:tcW w:w="377"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lastRenderedPageBreak/>
              <w:t>3</w:t>
            </w:r>
          </w:p>
        </w:tc>
        <w:tc>
          <w:tcPr>
            <w:tcW w:w="390"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2</w:t>
            </w:r>
          </w:p>
        </w:tc>
        <w:tc>
          <w:tcPr>
            <w:tcW w:w="448"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4</w:t>
            </w:r>
          </w:p>
        </w:tc>
      </w:tr>
      <w:tr w:rsidR="00F5459D" w:rsidRPr="00F5459D" w:rsidTr="009D79C8">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lastRenderedPageBreak/>
              <w:t>KİMH</w:t>
            </w:r>
          </w:p>
        </w:tc>
        <w:tc>
          <w:tcPr>
            <w:tcW w:w="617"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506</w:t>
            </w:r>
          </w:p>
        </w:tc>
        <w:tc>
          <w:tcPr>
            <w:tcW w:w="7303" w:type="dxa"/>
            <w:tcBorders>
              <w:top w:val="single" w:sz="4" w:space="0" w:color="auto"/>
              <w:left w:val="single" w:sz="4" w:space="0" w:color="auto"/>
              <w:bottom w:val="single" w:sz="4" w:space="0" w:color="auto"/>
              <w:right w:val="single" w:sz="4" w:space="0" w:color="auto"/>
            </w:tcBorders>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Analytical Chemistry-III</w:t>
            </w:r>
          </w:p>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Cs/>
                <w:lang w:eastAsia="tr-TR"/>
              </w:rPr>
              <w:t xml:space="preserve">Introduction to analytical chemistry, Basic concepts, Errors in chemical analysis, Evaluation of the reliability of analytical </w:t>
            </w:r>
            <w:proofErr w:type="gramStart"/>
            <w:r w:rsidRPr="00F5459D">
              <w:rPr>
                <w:rFonts w:ascii="Times New Roman" w:eastAsia="Times New Roman" w:hAnsi="Times New Roman" w:cs="Times New Roman"/>
                <w:bCs/>
                <w:lang w:eastAsia="tr-TR"/>
              </w:rPr>
              <w:t>data</w:t>
            </w:r>
            <w:proofErr w:type="gramEnd"/>
            <w:r w:rsidRPr="00F5459D">
              <w:rPr>
                <w:rFonts w:ascii="Times New Roman" w:eastAsia="Times New Roman" w:hAnsi="Times New Roman" w:cs="Times New Roman"/>
                <w:bCs/>
                <w:lang w:eastAsia="tr-TR"/>
              </w:rPr>
              <w:t>, Gravimetric analysis methods, Aqueous solution chemistry, Equilibrium calculations and application to ionic balances, The theory of neutralization titrations, Titration curves for complex acid-base systems, Applications of neutralization titrations, Precipitation titrations and complex formation titrations, Introduction to electrochemistry, Oxidation - reduction titrations.</w:t>
            </w:r>
          </w:p>
        </w:tc>
        <w:tc>
          <w:tcPr>
            <w:tcW w:w="377"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390"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2</w:t>
            </w:r>
          </w:p>
        </w:tc>
        <w:tc>
          <w:tcPr>
            <w:tcW w:w="448"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4</w:t>
            </w:r>
          </w:p>
        </w:tc>
      </w:tr>
      <w:tr w:rsidR="00F5459D" w:rsidRPr="00F5459D" w:rsidTr="009D79C8">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KİMH</w:t>
            </w:r>
          </w:p>
        </w:tc>
        <w:tc>
          <w:tcPr>
            <w:tcW w:w="617"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507</w:t>
            </w:r>
          </w:p>
        </w:tc>
        <w:tc>
          <w:tcPr>
            <w:tcW w:w="7303" w:type="dxa"/>
            <w:tcBorders>
              <w:top w:val="single" w:sz="4" w:space="0" w:color="auto"/>
              <w:left w:val="single" w:sz="4" w:space="0" w:color="auto"/>
              <w:bottom w:val="single" w:sz="4" w:space="0" w:color="auto"/>
              <w:right w:val="single" w:sz="4" w:space="0" w:color="auto"/>
            </w:tcBorders>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Laboratory Technique and Safety</w:t>
            </w:r>
          </w:p>
          <w:p w:rsidR="00F5459D" w:rsidRPr="00F5459D" w:rsidRDefault="00F5459D" w:rsidP="00F5459D">
            <w:pPr>
              <w:spacing w:after="0" w:line="240" w:lineRule="auto"/>
              <w:jc w:val="both"/>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Characteristics of chemical materials, chemical materials, protection from these substances, chemical symbols, how to be protected in the laboratory environment, how the properties of the laboratory should be, how to work in the laboratory environment.</w:t>
            </w:r>
          </w:p>
        </w:tc>
        <w:tc>
          <w:tcPr>
            <w:tcW w:w="377"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390"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2</w:t>
            </w:r>
          </w:p>
        </w:tc>
        <w:tc>
          <w:tcPr>
            <w:tcW w:w="448" w:type="dxa"/>
            <w:tcBorders>
              <w:top w:val="single" w:sz="4" w:space="0" w:color="auto"/>
              <w:left w:val="single" w:sz="4" w:space="0" w:color="auto"/>
              <w:bottom w:val="single" w:sz="4" w:space="0" w:color="auto"/>
              <w:right w:val="single" w:sz="4" w:space="0" w:color="auto"/>
            </w:tcBorders>
            <w:vAlign w:val="center"/>
          </w:tcPr>
          <w:p w:rsidR="00F5459D" w:rsidRPr="00F5459D" w:rsidRDefault="00F5459D" w:rsidP="00F5459D">
            <w:pPr>
              <w:spacing w:after="0" w:line="264" w:lineRule="auto"/>
              <w:jc w:val="center"/>
              <w:textAlignment w:val="top"/>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4</w:t>
            </w:r>
          </w:p>
        </w:tc>
      </w:tr>
    </w:tbl>
    <w:p w:rsidR="00F5459D" w:rsidRPr="00F5459D" w:rsidRDefault="00F5459D" w:rsidP="00F5459D">
      <w:pPr>
        <w:spacing w:after="0" w:line="240" w:lineRule="auto"/>
        <w:jc w:val="center"/>
        <w:rPr>
          <w:rFonts w:ascii="Times New Roman" w:eastAsia="Times New Roman" w:hAnsi="Times New Roman" w:cs="Times New Roman"/>
          <w:b/>
          <w:bCs/>
          <w:lang w:eastAsia="tr-TR"/>
        </w:rPr>
      </w:pPr>
    </w:p>
    <w:p w:rsidR="00F5459D" w:rsidRPr="00F5459D" w:rsidRDefault="00F5459D" w:rsidP="00F5459D">
      <w:pPr>
        <w:spacing w:after="0" w:line="240" w:lineRule="auto"/>
        <w:jc w:val="center"/>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 xml:space="preserve">KASTAMONU UNIVERSITY  </w:t>
      </w:r>
    </w:p>
    <w:p w:rsidR="00F5459D" w:rsidRPr="00F5459D" w:rsidRDefault="00F5459D" w:rsidP="00F5459D">
      <w:pPr>
        <w:spacing w:after="0" w:line="240" w:lineRule="auto"/>
        <w:jc w:val="center"/>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 xml:space="preserve">GRADUATE SCHOOL OF NATURAL AND APPLIED SCIENCES  </w:t>
      </w:r>
    </w:p>
    <w:p w:rsidR="00F5459D" w:rsidRPr="00F5459D" w:rsidRDefault="00F5459D" w:rsidP="00F5459D">
      <w:pPr>
        <w:spacing w:after="0" w:line="240" w:lineRule="auto"/>
        <w:jc w:val="center"/>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 xml:space="preserve">CHEMISTRY GRADUATE PROGRAM </w:t>
      </w:r>
    </w:p>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r w:rsidRPr="00F5459D">
        <w:rPr>
          <w:rFonts w:ascii="Times New Roman" w:eastAsia="Times New Roman" w:hAnsi="Times New Roman" w:cs="Times New Roman"/>
          <w:b/>
          <w:bCs/>
          <w:sz w:val="24"/>
          <w:szCs w:val="24"/>
          <w:lang w:eastAsia="tr-TR"/>
        </w:rPr>
        <w:t>CHEMISTRY GRADUATE PROGRAM COURSE LIST</w:t>
      </w:r>
    </w:p>
    <w:p w:rsidR="00F5459D" w:rsidRPr="00F5459D" w:rsidRDefault="00F5459D" w:rsidP="00F5459D">
      <w:pPr>
        <w:spacing w:after="0" w:line="240" w:lineRule="auto"/>
        <w:jc w:val="center"/>
        <w:rPr>
          <w:rFonts w:ascii="Times New Roman" w:eastAsia="Times New Roman" w:hAnsi="Times New Roman" w:cs="Times New Roman"/>
          <w:b/>
          <w:bCs/>
          <w:sz w:val="20"/>
          <w:szCs w:val="20"/>
          <w:lang w:eastAsia="tr-TR"/>
        </w:rPr>
      </w:pPr>
    </w:p>
    <w:tbl>
      <w:tblPr>
        <w:tblW w:w="96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09"/>
        <w:gridCol w:w="5103"/>
        <w:gridCol w:w="567"/>
        <w:gridCol w:w="567"/>
        <w:gridCol w:w="567"/>
        <w:gridCol w:w="1133"/>
      </w:tblGrid>
      <w:tr w:rsidR="00F5459D" w:rsidRPr="00F5459D" w:rsidTr="009D79C8">
        <w:tc>
          <w:tcPr>
            <w:tcW w:w="1701" w:type="dxa"/>
            <w:gridSpan w:val="2"/>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CODE</w:t>
            </w:r>
          </w:p>
        </w:tc>
        <w:tc>
          <w:tcPr>
            <w:tcW w:w="5103" w:type="dxa"/>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bCs/>
                <w:sz w:val="24"/>
                <w:lang w:eastAsia="tr-TR"/>
              </w:rPr>
              <w:t>COURSE NAME</w:t>
            </w:r>
          </w:p>
        </w:tc>
        <w:tc>
          <w:tcPr>
            <w:tcW w:w="567" w:type="dxa"/>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T</w:t>
            </w:r>
          </w:p>
        </w:tc>
        <w:tc>
          <w:tcPr>
            <w:tcW w:w="567" w:type="dxa"/>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U</w:t>
            </w:r>
          </w:p>
        </w:tc>
        <w:tc>
          <w:tcPr>
            <w:tcW w:w="567" w:type="dxa"/>
            <w:vAlign w:val="center"/>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K</w:t>
            </w:r>
          </w:p>
        </w:tc>
        <w:tc>
          <w:tcPr>
            <w:tcW w:w="1133" w:type="dxa"/>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 xml:space="preserve"> ECTS (AKTS) Credits</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501</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Nucleophilic Reactions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502</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Research Techniques in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503</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Chemistry of Macrocyclic Compounds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504</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Synthesis Design in Organic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505</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Organic Sterochemistry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506</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Advanced Organic Stereochemistry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507</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Magnetic Resonance Spectroscopy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508</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Advanced Organic Reaction Mechanisms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509</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Electrophilic Reactions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510</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Separation Techniques in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511</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Heterocyclic Compounds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512</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Molecular Spectroscopy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513</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Advanced Organic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514</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Chemistry of Natural Products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515</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Industrial Physical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516</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Industrial Electrochemistry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517</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Thermochemical Kinetic</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518</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Reaction Kinetic</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519</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Electroanalytical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lastRenderedPageBreak/>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520</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Chemical Sensors and Analytical Applications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521</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Advanced Analytical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522</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Rare Earth Elements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523</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Recent Developments in Inorganic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524</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Special Organic Synthesis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525</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Advanced Polymer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526</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Free Radical Biochemistry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527</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Carbohydrates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528</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Bioinorganic 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529</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Advanced Biochemistry</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530</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Separation Methods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531</w:t>
            </w:r>
          </w:p>
        </w:tc>
        <w:tc>
          <w:tcPr>
            <w:tcW w:w="5103" w:type="dxa"/>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Recent Developments in Physicochemical Analysis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3</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597</w:t>
            </w:r>
          </w:p>
        </w:tc>
        <w:tc>
          <w:tcPr>
            <w:tcW w:w="5103" w:type="dxa"/>
            <w:noWrap/>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Master's Specialization Field Course</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4</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w:t>
            </w:r>
          </w:p>
        </w:tc>
      </w:tr>
      <w:tr w:rsidR="00F5459D" w:rsidRPr="00F5459D" w:rsidTr="009D79C8">
        <w:trPr>
          <w:trHeight w:val="340"/>
        </w:trPr>
        <w:tc>
          <w:tcPr>
            <w:tcW w:w="992"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598</w:t>
            </w:r>
          </w:p>
        </w:tc>
        <w:tc>
          <w:tcPr>
            <w:tcW w:w="5103" w:type="dxa"/>
            <w:noWrap/>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Graduate Seminar</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7,5</w:t>
            </w:r>
          </w:p>
        </w:tc>
      </w:tr>
      <w:tr w:rsidR="00F5459D" w:rsidRPr="00F5459D" w:rsidTr="009D79C8">
        <w:trPr>
          <w:trHeight w:val="340"/>
        </w:trPr>
        <w:tc>
          <w:tcPr>
            <w:tcW w:w="992"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Cs/>
                <w:lang w:eastAsia="tr-TR"/>
              </w:rPr>
              <w:t>KİM</w:t>
            </w:r>
          </w:p>
        </w:tc>
        <w:tc>
          <w:tcPr>
            <w:tcW w:w="709"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599</w:t>
            </w:r>
          </w:p>
        </w:tc>
        <w:tc>
          <w:tcPr>
            <w:tcW w:w="5103" w:type="dxa"/>
            <w:noWrap/>
          </w:tcPr>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Master Thesis</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567" w:type="dxa"/>
            <w:noWrap/>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0</w:t>
            </w:r>
          </w:p>
        </w:tc>
        <w:tc>
          <w:tcPr>
            <w:tcW w:w="1133"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60</w:t>
            </w:r>
          </w:p>
        </w:tc>
      </w:tr>
    </w:tbl>
    <w:p w:rsidR="00F5459D" w:rsidRPr="00F5459D" w:rsidRDefault="00F5459D" w:rsidP="00F5459D">
      <w:pPr>
        <w:spacing w:after="0" w:line="240" w:lineRule="auto"/>
        <w:jc w:val="center"/>
        <w:rPr>
          <w:rFonts w:ascii="Times New Roman" w:eastAsia="Times New Roman" w:hAnsi="Times New Roman" w:cs="Times New Roman"/>
          <w:b/>
          <w:bCs/>
          <w:sz w:val="20"/>
          <w:szCs w:val="20"/>
          <w:lang w:eastAsia="tr-TR"/>
        </w:rPr>
      </w:pPr>
    </w:p>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p>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p>
    <w:p w:rsidR="00F5459D" w:rsidRPr="00F5459D" w:rsidRDefault="00F5459D" w:rsidP="00F5459D">
      <w:pPr>
        <w:spacing w:after="0" w:line="240" w:lineRule="auto"/>
        <w:jc w:val="center"/>
        <w:rPr>
          <w:rFonts w:ascii="Times New Roman" w:eastAsia="Times New Roman" w:hAnsi="Times New Roman" w:cs="Times New Roman"/>
          <w:b/>
          <w:bCs/>
          <w:sz w:val="24"/>
          <w:szCs w:val="24"/>
          <w:lang w:eastAsia="tr-TR"/>
        </w:rPr>
      </w:pPr>
      <w:r w:rsidRPr="00F5459D">
        <w:rPr>
          <w:rFonts w:ascii="Times New Roman" w:eastAsia="Times New Roman" w:hAnsi="Times New Roman" w:cs="Times New Roman"/>
          <w:b/>
          <w:bCs/>
          <w:sz w:val="24"/>
          <w:szCs w:val="24"/>
          <w:lang w:eastAsia="tr-TR"/>
        </w:rPr>
        <w:t>CHEMISTRY GRADUATE PROGRAM COURSE TOPICS</w:t>
      </w:r>
    </w:p>
    <w:p w:rsidR="00F5459D" w:rsidRPr="00F5459D" w:rsidRDefault="00F5459D" w:rsidP="00F5459D">
      <w:pPr>
        <w:spacing w:after="0" w:line="240" w:lineRule="auto"/>
        <w:jc w:val="center"/>
        <w:rPr>
          <w:rFonts w:ascii="Times New Roman" w:eastAsia="Times New Roman" w:hAnsi="Times New Roman" w:cs="Times New Roman"/>
          <w:b/>
          <w:bCs/>
          <w:lang w:eastAsia="tr-TR"/>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599"/>
        <w:gridCol w:w="7158"/>
        <w:gridCol w:w="412"/>
        <w:gridCol w:w="454"/>
        <w:gridCol w:w="464"/>
      </w:tblGrid>
      <w:tr w:rsidR="00F5459D" w:rsidRPr="00F5459D" w:rsidTr="009D79C8">
        <w:trPr>
          <w:jc w:val="center"/>
        </w:trPr>
        <w:tc>
          <w:tcPr>
            <w:tcW w:w="954" w:type="dxa"/>
          </w:tcPr>
          <w:p w:rsidR="00F5459D" w:rsidRPr="00F5459D" w:rsidRDefault="00F5459D" w:rsidP="00F5459D">
            <w:pPr>
              <w:keepNext/>
              <w:spacing w:after="0" w:line="240" w:lineRule="auto"/>
              <w:jc w:val="center"/>
              <w:outlineLvl w:val="2"/>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CODE</w:t>
            </w:r>
          </w:p>
        </w:tc>
        <w:tc>
          <w:tcPr>
            <w:tcW w:w="599" w:type="dxa"/>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NO</w:t>
            </w:r>
          </w:p>
        </w:tc>
        <w:tc>
          <w:tcPr>
            <w:tcW w:w="7158" w:type="dxa"/>
          </w:tcPr>
          <w:p w:rsidR="00F5459D" w:rsidRPr="00F5459D" w:rsidRDefault="00F5459D" w:rsidP="00F5459D">
            <w:pPr>
              <w:spacing w:after="0" w:line="240" w:lineRule="auto"/>
              <w:jc w:val="center"/>
              <w:rPr>
                <w:rFonts w:ascii="Times New Roman" w:eastAsia="Times New Roman" w:hAnsi="Times New Roman" w:cs="Times New Roman"/>
                <w:b/>
                <w:color w:val="000000"/>
                <w:lang w:eastAsia="tr-TR"/>
              </w:rPr>
            </w:pPr>
            <w:r w:rsidRPr="00F5459D">
              <w:rPr>
                <w:rFonts w:ascii="Times New Roman" w:eastAsia="Times New Roman" w:hAnsi="Times New Roman" w:cs="Times New Roman"/>
                <w:b/>
                <w:bCs/>
                <w:sz w:val="24"/>
                <w:lang w:eastAsia="tr-TR"/>
              </w:rPr>
              <w:t>COURSE NAME AND TOPICS</w:t>
            </w:r>
          </w:p>
        </w:tc>
        <w:tc>
          <w:tcPr>
            <w:tcW w:w="412" w:type="dxa"/>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T</w:t>
            </w:r>
          </w:p>
        </w:tc>
        <w:tc>
          <w:tcPr>
            <w:tcW w:w="454" w:type="dxa"/>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U</w:t>
            </w:r>
          </w:p>
        </w:tc>
        <w:tc>
          <w:tcPr>
            <w:tcW w:w="464" w:type="dxa"/>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K</w:t>
            </w:r>
          </w:p>
        </w:tc>
      </w:tr>
      <w:tr w:rsidR="00F5459D" w:rsidRPr="00F5459D" w:rsidTr="009D79C8">
        <w:trPr>
          <w:jc w:val="center"/>
        </w:trPr>
        <w:tc>
          <w:tcPr>
            <w:tcW w:w="954" w:type="dxa"/>
            <w:vAlign w:val="center"/>
          </w:tcPr>
          <w:p w:rsidR="00F5459D" w:rsidRPr="00F5459D" w:rsidRDefault="00F5459D" w:rsidP="00F5459D">
            <w:pPr>
              <w:keepNext/>
              <w:spacing w:after="0" w:line="240" w:lineRule="auto"/>
              <w:jc w:val="center"/>
              <w:outlineLvl w:val="2"/>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501</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Nucleophilic Reactions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Concepts and Definitions, Nucleophilic reaction types and their classification,</w:t>
            </w:r>
          </w:p>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lang w:eastAsia="tr-TR"/>
              </w:rPr>
              <w:t>Specific types of nucleophilic reactions, Addition reactions, Nucleophilic reaction mechanism, Factors affecting nucleophilic reactions, Nucleophilic addition-elimination reactions.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502</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Research Techniques in Chemistry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Working rules and accidents in the laboratory, Laboratory instruments and handling stages, Establishment of glazed glass material and experimental setup, Mechanical and magnetic mixing, Heating and cooling techniques, Recovery of organic solvents, Preparation of inorganic reagents, Filtration, Crystallization, Chromatography, Physical methods, Spectroscopic analysis,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Literature search and article preparation.</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 503</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Chemistry of Macrocyclic Compounds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Macrocyclic compounds, history, nomenclature, classification, the methods of obtaining, Homo and heterocyclic systems, Crown ethers and crown ethers,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Cryptands, Phthalocyanines, porphyrins and calixarenes.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 xml:space="preserve">  KİM</w:t>
            </w:r>
          </w:p>
        </w:tc>
        <w:tc>
          <w:tcPr>
            <w:tcW w:w="599" w:type="dxa"/>
            <w:vAlign w:val="center"/>
          </w:tcPr>
          <w:p w:rsidR="00F5459D" w:rsidRPr="00F5459D" w:rsidRDefault="00F5459D" w:rsidP="00F5459D">
            <w:pPr>
              <w:spacing w:after="0" w:line="240" w:lineRule="auto"/>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504</w:t>
            </w:r>
          </w:p>
        </w:tc>
        <w:tc>
          <w:tcPr>
            <w:tcW w:w="7158" w:type="dxa"/>
          </w:tcPr>
          <w:p w:rsidR="00F5459D" w:rsidRPr="00F5459D" w:rsidRDefault="00F5459D" w:rsidP="00F5459D">
            <w:pPr>
              <w:spacing w:after="0" w:line="240" w:lineRule="auto"/>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Synthesis Design in Organic Chemistry</w:t>
            </w:r>
          </w:p>
          <w:p w:rsidR="00F5459D" w:rsidRPr="00F5459D" w:rsidRDefault="00F5459D" w:rsidP="00F5459D">
            <w:pPr>
              <w:spacing w:after="0" w:line="240" w:lineRule="auto"/>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Introduction to separation rules, separation of single groups, separation of two groups, separation of two unreasonable groups, pericyclic reactions and general problems.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 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505</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Organic Sterochemistry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Chiral molecule and optical isomerism, D-L and R-S systems, Fisher projection. Stereoisomerism, thero and erythro nomenclature. Geometric isomerism, meso compounds, properties of dysteromers.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keepNext/>
              <w:spacing w:after="0" w:line="240" w:lineRule="auto"/>
              <w:jc w:val="center"/>
              <w:outlineLvl w:val="2"/>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lastRenderedPageBreak/>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506</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Advanced Organic Stereochemistry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Racemic mixture and racemation, separation of racemic mixtures. Epimerization, epimers and anomers and mutarotation. Stereospecific and stereoselective reactions. Atropisomerism.</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keepNext/>
              <w:spacing w:after="0" w:line="240" w:lineRule="auto"/>
              <w:ind w:left="-216" w:firstLine="216"/>
              <w:jc w:val="center"/>
              <w:outlineLvl w:val="2"/>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507</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Magnetic Resonance Spectroscopy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Electron spin resonance and electron paramagnetic resonance spectroscopy, Measurement of magnetic resonance in nuclear nuclei and nuclei, Larmor frequency and its application, 1H-NMR spectroscopy, Chemical shift and its effects, Spin-spin interactions, 13C-NMR spectroscopy, Fourier transform and pulse NMR methods Other NMR active nuclei applications.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keepNext/>
              <w:spacing w:after="0" w:line="240" w:lineRule="auto"/>
              <w:jc w:val="center"/>
              <w:outlineLvl w:val="2"/>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508</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Advanced Organic Reaction Mechanisms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Classification of organic reactions, mechanisms of these reactions and their stereochemical examination. Woodvard Hoffmann rules, thermal and photochemical permutation of pericyclic reactions.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509</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Electrophilic Reactions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Electrophile and its types, Electrophilic substitution reactions, Factors affecting electrophilic reactions, Electrophilic addition reactions, Elimination reactions, Saytzeff and Hoffman rules, Conversion reactions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510</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Separation Techniques in Chemistry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Real sample analysis, Sample preparation, Separation by precipitation, Separation by ion exchanger, Separation by distillation, Separation by extraction and types, Chromatography types and application areas, Electrodeposition methods.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511</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Heterocyclic Compounds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Pyridine and its derivatives, Reactions, Pyrylium salts and related compounds, Thiopyrylium salts and related compounds, Diazines and their derivatives. Classification and properties of heteroaromatic systems.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lang w:eastAsia="tr-TR"/>
              </w:rPr>
            </w:pPr>
            <w:r w:rsidRPr="00F5459D">
              <w:rPr>
                <w:rFonts w:ascii="Times New Roman" w:eastAsia="Times New Roman" w:hAnsi="Times New Roman" w:cs="Times New Roman"/>
                <w:b/>
                <w:bCs/>
                <w:lang w:eastAsia="tr-TR"/>
              </w:rPr>
              <w:t>KİM</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512</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Molecular Spectroscopy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Spectroscopic Methods in Organic Chemistry, Molecular structure, Interaction between matter and radiation at the molecular level, Electronic spectroscopy,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UV absorption Molecular Fluorescence spectroscopy, Vibration spectroscopy (IR and Raman spectroscopy), Magnetic resonance spectroscopy (ESR, H-NMR, 13C-NMR), Other spectroscopic methods.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513</w:t>
            </w:r>
          </w:p>
        </w:tc>
        <w:tc>
          <w:tcPr>
            <w:tcW w:w="7158" w:type="dxa"/>
          </w:tcPr>
          <w:p w:rsidR="00F5459D" w:rsidRPr="00F5459D" w:rsidRDefault="00F5459D" w:rsidP="00F5459D">
            <w:pPr>
              <w:spacing w:after="0" w:line="240" w:lineRule="auto"/>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Advanced Organic Chemistry</w:t>
            </w:r>
          </w:p>
          <w:p w:rsidR="00F5459D" w:rsidRPr="00F5459D" w:rsidRDefault="00F5459D" w:rsidP="00F5459D">
            <w:pPr>
              <w:spacing w:after="0" w:line="240" w:lineRule="auto"/>
              <w:rPr>
                <w:rFonts w:ascii="Times New Roman" w:eastAsia="Times New Roman" w:hAnsi="Times New Roman" w:cs="Times New Roman"/>
                <w:sz w:val="24"/>
                <w:szCs w:val="24"/>
                <w:lang w:eastAsia="tr-TR"/>
              </w:rPr>
            </w:pPr>
            <w:r w:rsidRPr="00F5459D">
              <w:rPr>
                <w:rFonts w:ascii="Times New Roman" w:eastAsia="Times New Roman" w:hAnsi="Times New Roman" w:cs="Times New Roman"/>
                <w:sz w:val="24"/>
                <w:szCs w:val="24"/>
                <w:lang w:eastAsia="tr-TR"/>
              </w:rPr>
              <w:t>Structures of organic compounds, Organic reactions and developments in this area, Synthetic organic chemistry reactions, Structure-reactivity relationships in various chemical structures, Current research in organic chemistry, Organic Chemistry literature, Newly developed organic synthesis techniques, Spectroscopic approaches,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514</w:t>
            </w:r>
          </w:p>
        </w:tc>
        <w:tc>
          <w:tcPr>
            <w:tcW w:w="7158" w:type="dxa"/>
          </w:tcPr>
          <w:p w:rsidR="00F5459D" w:rsidRPr="00F5459D" w:rsidRDefault="00F5459D" w:rsidP="00F5459D">
            <w:pPr>
              <w:spacing w:after="0" w:line="240" w:lineRule="auto"/>
              <w:jc w:val="both"/>
              <w:outlineLvl w:val="6"/>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Chemistry of Natural Products</w:t>
            </w:r>
          </w:p>
          <w:p w:rsidR="00F5459D" w:rsidRPr="00F5459D" w:rsidRDefault="00F5459D" w:rsidP="00F5459D">
            <w:pPr>
              <w:spacing w:after="0" w:line="240" w:lineRule="auto"/>
              <w:jc w:val="both"/>
              <w:outlineLvl w:val="6"/>
              <w:rPr>
                <w:rFonts w:ascii="Times New Roman" w:eastAsia="Times New Roman" w:hAnsi="Times New Roman" w:cs="Times New Roman"/>
                <w:b/>
                <w:color w:val="333333"/>
                <w:lang w:eastAsia="tr-TR"/>
              </w:rPr>
            </w:pPr>
            <w:r w:rsidRPr="00F5459D">
              <w:rPr>
                <w:rFonts w:ascii="Times New Roman" w:eastAsia="Times New Roman" w:hAnsi="Times New Roman" w:cs="Times New Roman"/>
                <w:lang w:eastAsia="tr-TR"/>
              </w:rPr>
              <w:t>Theoretical information about natural products, Synthesis, reactions, and isolation of lipids, steroids, terpenoids, flavonoids, alkaloids, phenolic compounds, Classification, nomenclature, structures and formations of biosynthesis of the main natural compound classes, Secondary metabolites of plant origin, their structural properties, biosynthesis, basic metabolic pathways, classification, nomenclature, biosynthesis and formation of terpene type compounds, Anthocyanins</w:t>
            </w:r>
            <w:proofErr w:type="gramStart"/>
            <w:r w:rsidRPr="00F5459D">
              <w:rPr>
                <w:rFonts w:ascii="Times New Roman" w:eastAsia="Times New Roman" w:hAnsi="Times New Roman" w:cs="Times New Roman"/>
                <w:lang w:eastAsia="tr-TR"/>
              </w:rPr>
              <w:t>::</w:t>
            </w:r>
            <w:proofErr w:type="gramEnd"/>
            <w:r w:rsidRPr="00F5459D">
              <w:rPr>
                <w:rFonts w:ascii="Times New Roman" w:eastAsia="Times New Roman" w:hAnsi="Times New Roman" w:cs="Times New Roman"/>
                <w:lang w:eastAsia="tr-TR"/>
              </w:rPr>
              <w:t xml:space="preserve"> definitions and properties.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515</w:t>
            </w:r>
          </w:p>
        </w:tc>
        <w:tc>
          <w:tcPr>
            <w:tcW w:w="7158" w:type="dxa"/>
          </w:tcPr>
          <w:p w:rsidR="00F5459D" w:rsidRPr="00F5459D" w:rsidRDefault="00F5459D" w:rsidP="00F5459D">
            <w:pPr>
              <w:spacing w:after="0" w:line="240" w:lineRule="auto"/>
              <w:jc w:val="both"/>
              <w:outlineLvl w:val="6"/>
              <w:rPr>
                <w:rFonts w:ascii="Times New Roman" w:eastAsia="Calibri" w:hAnsi="Times New Roman" w:cs="Times New Roman"/>
                <w:b/>
              </w:rPr>
            </w:pPr>
            <w:r w:rsidRPr="00F5459D">
              <w:rPr>
                <w:rFonts w:ascii="Times New Roman" w:eastAsia="Calibri" w:hAnsi="Times New Roman" w:cs="Times New Roman"/>
                <w:b/>
              </w:rPr>
              <w:t>Industrıal Physıcal Chemıstry</w:t>
            </w:r>
          </w:p>
          <w:p w:rsidR="00F5459D" w:rsidRPr="00F5459D" w:rsidRDefault="00F5459D" w:rsidP="00F5459D">
            <w:pPr>
              <w:spacing w:after="0" w:line="240" w:lineRule="auto"/>
              <w:jc w:val="both"/>
              <w:outlineLvl w:val="6"/>
              <w:rPr>
                <w:rFonts w:ascii="Times New Roman" w:eastAsia="Times New Roman" w:hAnsi="Times New Roman" w:cs="Times New Roman"/>
                <w:b/>
                <w:color w:val="333333"/>
                <w:lang w:eastAsia="tr-TR"/>
              </w:rPr>
            </w:pPr>
            <w:r w:rsidRPr="00F5459D">
              <w:rPr>
                <w:rFonts w:ascii="Times New Roman" w:eastAsia="Calibri" w:hAnsi="Times New Roman" w:cs="Times New Roman"/>
              </w:rPr>
              <w:t>Mass and Energy Balance in Industrial Processes, Industrial Thermochemistry, Solution Thermodynamics, Enthalpy-Concentration Graphics, Phase Balances, Vapor Pressure Calculation Methods, Ideal Solvents and Distillation Processes, Ideally, Sapmalar and Azeotroplar, Homogeneous and Heterogeneous Equilibrium</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516</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Industrial Electrochemistry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lastRenderedPageBreak/>
              <w:t>Definition, scope and historical development of electrochemical industry,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 xml:space="preserve">Electrochemical engineering, Electrolytic coating and galvanotechnics, Electrolytic Forming, The chlor-alkali industry, Corrosion and control, Extraction and cleaning of metals, Oxides and semiconductors, Metal and material processes, Electrochemical </w:t>
            </w:r>
            <w:proofErr w:type="gramStart"/>
            <w:r w:rsidRPr="00F5459D">
              <w:rPr>
                <w:rFonts w:ascii="Times New Roman" w:eastAsia="Times New Roman" w:hAnsi="Times New Roman" w:cs="Times New Roman"/>
                <w:lang w:eastAsia="tr-TR"/>
              </w:rPr>
              <w:t>sensor</w:t>
            </w:r>
            <w:proofErr w:type="gramEnd"/>
            <w:r w:rsidRPr="00F5459D">
              <w:rPr>
                <w:rFonts w:ascii="Times New Roman" w:eastAsia="Times New Roman" w:hAnsi="Times New Roman" w:cs="Times New Roman"/>
                <w:lang w:eastAsia="tr-TR"/>
              </w:rPr>
              <w:t xml:space="preserve"> and monitoring methods, Batteries and fuel batteries, Electroosmosis and electrophoresis, Water purification,</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Electrolytic Treatment</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lastRenderedPageBreak/>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lastRenderedPageBreak/>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517</w:t>
            </w:r>
          </w:p>
        </w:tc>
        <w:tc>
          <w:tcPr>
            <w:tcW w:w="7158" w:type="dxa"/>
            <w:vAlign w:val="center"/>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Thermochemical Kinetic</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Thermodynamics and Kinetic, Thermochemical sizes, Chemical Kinetic Principles, Theoretical calculations of thermochemical magnets, Contribution Rules, Statistical Mechanics, The kinetics of the universal reactions, Kinetic of bimolecular reactions, RRK and RRKM Theories, Chemical activation,</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Investigation of reactions of hot molecules.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518</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Reaction Kinetic</w:t>
            </w:r>
          </w:p>
          <w:p w:rsidR="00F5459D" w:rsidRPr="00F5459D" w:rsidRDefault="00F5459D" w:rsidP="00F5459D">
            <w:pPr>
              <w:spacing w:after="0" w:line="240" w:lineRule="auto"/>
              <w:jc w:val="both"/>
              <w:rPr>
                <w:rFonts w:ascii="Times New Roman" w:eastAsia="Times New Roman" w:hAnsi="Times New Roman" w:cs="Times New Roman"/>
                <w:b/>
                <w:bCs/>
                <w:lang w:eastAsia="tr-TR"/>
              </w:rPr>
            </w:pPr>
            <w:proofErr w:type="gramStart"/>
            <w:r w:rsidRPr="00F5459D">
              <w:rPr>
                <w:rFonts w:ascii="Times New Roman" w:eastAsia="Times New Roman" w:hAnsi="Times New Roman" w:cs="Times New Roman"/>
                <w:bCs/>
                <w:lang w:eastAsia="tr-TR"/>
              </w:rPr>
              <w:t>Principles and Applications of Reaction Kinetics, Interpretation of Kinetic Findings, Potential Energy Surfaces and Arrhenius Law, Complex Reaction Mechanisms, Chain Reactions and Steady State Approach, The Impact of Ionic Force on the Rate of Reactions Between Ions, Impact of Pressure on Velocity Constants, Effect of Catalysts on the Rate of Reaction, Kinetic of Surface Reactions</w:t>
            </w:r>
            <w:proofErr w:type="gramEnd"/>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519</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Electroanalytical Chemistry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Electrochemical battery, Methods in electrochemical analysis, Conductometric analysis and applications, Potentiometric analysis, Chronopotentiometry,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Faradic methods in electrochemical analysis, Electrolysis theories, Voltammetry, Polarography, Advanced direct current polarography, Alternating current polarography, Voltammetry with stationary electrodes,</w:t>
            </w:r>
          </w:p>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lang w:eastAsia="tr-TR"/>
              </w:rPr>
              <w:t>Voltammetry with hydrodynamic electrodes, Amperometric titrations, scratch voltammetry, Electrogravimetry</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520</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noProof/>
                <w:lang w:eastAsia="tr-TR"/>
              </w:rPr>
            </w:pPr>
            <w:r w:rsidRPr="00F5459D">
              <w:rPr>
                <w:rFonts w:ascii="Times New Roman" w:eastAsia="Times New Roman" w:hAnsi="Times New Roman" w:cs="Times New Roman"/>
                <w:b/>
                <w:noProof/>
                <w:lang w:eastAsia="tr-TR"/>
              </w:rPr>
              <w:t>Chemical Sensors and Analytical Applications</w:t>
            </w:r>
          </w:p>
          <w:p w:rsidR="00F5459D" w:rsidRPr="00F5459D" w:rsidRDefault="00F5459D" w:rsidP="00F5459D">
            <w:pPr>
              <w:spacing w:after="0" w:line="240" w:lineRule="auto"/>
              <w:jc w:val="both"/>
              <w:rPr>
                <w:rFonts w:ascii="Times New Roman" w:eastAsia="Times New Roman" w:hAnsi="Times New Roman" w:cs="Times New Roman"/>
                <w:b/>
                <w:noProof/>
                <w:lang w:eastAsia="tr-TR"/>
              </w:rPr>
            </w:pPr>
            <w:r w:rsidRPr="00F5459D">
              <w:rPr>
                <w:rFonts w:ascii="Times New Roman" w:eastAsia="Times New Roman" w:hAnsi="Times New Roman" w:cs="Times New Roman"/>
                <w:noProof/>
                <w:lang w:eastAsia="tr-TR"/>
              </w:rPr>
              <w:t>Sensor technology - introduction to chemical sensors, The theoretical principles of chemical perception, Electrochemical methods and sensors, Potentiometric, amperometric-voltammetric, conductometric methods, Electrode structures: ion selective electrodes, polymer membrane potentiometric sensors, coated wire electrodes, Solid electrolyte and semiconductor gas sensors, Field effect transistors (FET), High temperature gas sensors, Voltammetric-amperometric sensors: conventional electrodes, micro and ultramicro electrodes, micro-electrodes, thin film electrodes, modified electrodes, polymer electrodes, General analytical applications.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521</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Advanced Analytical Chemistry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Analysis of complex samples Literature review, Selection or development of the method and control, Analysis steps, Sampling, Moisture determination, Sample preparation, Measurement, Calibration and regression techniques,</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 xml:space="preserve">Evaluation of analytical </w:t>
            </w:r>
            <w:proofErr w:type="gramStart"/>
            <w:r w:rsidRPr="00F5459D">
              <w:rPr>
                <w:rFonts w:ascii="Times New Roman" w:eastAsia="Times New Roman" w:hAnsi="Times New Roman" w:cs="Times New Roman"/>
                <w:lang w:eastAsia="tr-TR"/>
              </w:rPr>
              <w:t>data</w:t>
            </w:r>
            <w:proofErr w:type="gramEnd"/>
            <w:r w:rsidRPr="00F5459D">
              <w:rPr>
                <w:rFonts w:ascii="Times New Roman" w:eastAsia="Times New Roman" w:hAnsi="Times New Roman" w:cs="Times New Roman"/>
                <w:lang w:eastAsia="tr-TR"/>
              </w:rPr>
              <w:t>, Pre-enrichment methods in analytical chemistry,</w:t>
            </w:r>
          </w:p>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lang w:eastAsia="tr-TR"/>
              </w:rPr>
              <w:t>Classical and instrumental analysis of organic paternal groups, Hydroxyl groups, Carbonyl groups, Carboxylic acids and their derivatives, Amino groups, Sulfonic acids and their derivatives, Unsaturation, Nitro groups Simultaneous analysis of mixtures, Spectrophotometric methods, Kinetic methods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522</w:t>
            </w:r>
          </w:p>
        </w:tc>
        <w:tc>
          <w:tcPr>
            <w:tcW w:w="7158" w:type="dxa"/>
            <w:vAlign w:val="center"/>
          </w:tcPr>
          <w:p w:rsidR="00F5459D" w:rsidRPr="00F5459D" w:rsidRDefault="00F5459D" w:rsidP="00F5459D">
            <w:pPr>
              <w:numPr>
                <w:ilvl w:val="0"/>
                <w:numId w:val="8"/>
              </w:numPr>
              <w:spacing w:after="0"/>
              <w:contextualSpacing/>
              <w:jc w:val="both"/>
              <w:rPr>
                <w:rFonts w:ascii="Times New Roman" w:eastAsia="Calibri" w:hAnsi="Times New Roman" w:cs="Times New Roman"/>
                <w:b/>
              </w:rPr>
            </w:pPr>
            <w:r w:rsidRPr="00F5459D">
              <w:rPr>
                <w:rFonts w:ascii="Times New Roman" w:eastAsia="Calibri" w:hAnsi="Times New Roman" w:cs="Times New Roman"/>
                <w:b/>
              </w:rPr>
              <w:t>Rare Earth Elements</w:t>
            </w:r>
          </w:p>
          <w:p w:rsidR="00F5459D" w:rsidRPr="00F5459D" w:rsidRDefault="00F5459D" w:rsidP="00F5459D">
            <w:pPr>
              <w:numPr>
                <w:ilvl w:val="0"/>
                <w:numId w:val="8"/>
              </w:numPr>
              <w:spacing w:after="0" w:line="240" w:lineRule="auto"/>
              <w:contextualSpacing/>
              <w:jc w:val="both"/>
              <w:rPr>
                <w:rFonts w:ascii="Times New Roman" w:eastAsia="Calibri" w:hAnsi="Times New Roman" w:cs="Times New Roman"/>
              </w:rPr>
            </w:pPr>
            <w:r w:rsidRPr="00F5459D">
              <w:rPr>
                <w:rFonts w:ascii="Times New Roman" w:eastAsia="Calibri" w:hAnsi="Times New Roman" w:cs="Times New Roman"/>
              </w:rPr>
              <w:t>Introduction, Extraction of minerals, Modern separation techniques, Salts, Chemical analysis of solvates, Oxidation steps, I, III, IV and V. Compounds of the elements in the group; oxides, sulphides, selenides, tellurides, analysis methods, purification methods, application fields.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523</w:t>
            </w:r>
          </w:p>
        </w:tc>
        <w:tc>
          <w:tcPr>
            <w:tcW w:w="7158" w:type="dxa"/>
            <w:vAlign w:val="center"/>
          </w:tcPr>
          <w:p w:rsidR="00F5459D" w:rsidRPr="00F5459D" w:rsidRDefault="00F5459D" w:rsidP="00F5459D">
            <w:pPr>
              <w:numPr>
                <w:ilvl w:val="0"/>
                <w:numId w:val="8"/>
              </w:numPr>
              <w:spacing w:after="0"/>
              <w:contextualSpacing/>
              <w:jc w:val="both"/>
              <w:rPr>
                <w:rFonts w:ascii="Times New Roman" w:eastAsia="Calibri" w:hAnsi="Times New Roman" w:cs="Times New Roman"/>
                <w:b/>
              </w:rPr>
            </w:pPr>
            <w:r w:rsidRPr="00F5459D">
              <w:rPr>
                <w:rFonts w:ascii="Times New Roman" w:eastAsia="Calibri" w:hAnsi="Times New Roman" w:cs="Times New Roman"/>
                <w:b/>
              </w:rPr>
              <w:t>Recent Developments in Inorganic Chemistry</w:t>
            </w:r>
          </w:p>
          <w:p w:rsidR="00F5459D" w:rsidRPr="00F5459D" w:rsidRDefault="00F5459D" w:rsidP="00F5459D">
            <w:pPr>
              <w:numPr>
                <w:ilvl w:val="0"/>
                <w:numId w:val="8"/>
              </w:numPr>
              <w:spacing w:after="0"/>
              <w:contextualSpacing/>
              <w:jc w:val="both"/>
              <w:rPr>
                <w:rFonts w:ascii="Times New Roman" w:eastAsia="Calibri" w:hAnsi="Times New Roman" w:cs="Times New Roman"/>
              </w:rPr>
            </w:pPr>
            <w:r w:rsidRPr="00F5459D">
              <w:rPr>
                <w:rFonts w:ascii="Times New Roman" w:eastAsia="Calibri" w:hAnsi="Times New Roman" w:cs="Times New Roman"/>
              </w:rPr>
              <w:lastRenderedPageBreak/>
              <w:t>Acceptance in steroids and connections, Ligand and Complexes Introduction,</w:t>
            </w:r>
          </w:p>
          <w:p w:rsidR="00F5459D" w:rsidRPr="00F5459D" w:rsidRDefault="00F5459D" w:rsidP="00F5459D">
            <w:pPr>
              <w:numPr>
                <w:ilvl w:val="0"/>
                <w:numId w:val="8"/>
              </w:numPr>
              <w:spacing w:after="0"/>
              <w:contextualSpacing/>
              <w:jc w:val="both"/>
              <w:rPr>
                <w:rFonts w:ascii="Times New Roman" w:eastAsia="Calibri" w:hAnsi="Times New Roman" w:cs="Times New Roman"/>
              </w:rPr>
            </w:pPr>
            <w:r w:rsidRPr="00F5459D">
              <w:rPr>
                <w:rFonts w:ascii="Times New Roman" w:eastAsia="Calibri" w:hAnsi="Times New Roman" w:cs="Times New Roman"/>
              </w:rPr>
              <w:t>Complex compounds, The bond theories, General Properties of Transition Elements.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lastRenderedPageBreak/>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lastRenderedPageBreak/>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524</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Special Organic Synthesis</w:t>
            </w:r>
          </w:p>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lang w:eastAsia="tr-TR"/>
              </w:rPr>
              <w:t>Organic Synthesis Regulations, Retrosynthesis, Ring formations, Detection of bond structures, Electrophilic C-C bond formation reactions, The nucleophilic species forming the C-C bond, Stereo control and ring formation, Protection of organic groups, Oxidation and reduction reactions, Hydroboration</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525</w:t>
            </w:r>
          </w:p>
        </w:tc>
        <w:tc>
          <w:tcPr>
            <w:tcW w:w="7158" w:type="dxa"/>
          </w:tcPr>
          <w:p w:rsidR="00F5459D" w:rsidRPr="00F5459D" w:rsidRDefault="00F5459D" w:rsidP="00F5459D">
            <w:pPr>
              <w:numPr>
                <w:ilvl w:val="0"/>
                <w:numId w:val="8"/>
              </w:numPr>
              <w:spacing w:after="0" w:line="240" w:lineRule="auto"/>
              <w:jc w:val="both"/>
              <w:rPr>
                <w:rFonts w:ascii="Times New Roman" w:eastAsia="Calibri" w:hAnsi="Times New Roman" w:cs="Times New Roman"/>
                <w:b/>
              </w:rPr>
            </w:pPr>
            <w:r w:rsidRPr="00F5459D">
              <w:rPr>
                <w:rFonts w:ascii="Times New Roman" w:eastAsia="Calibri" w:hAnsi="Times New Roman" w:cs="Times New Roman"/>
                <w:b/>
              </w:rPr>
              <w:t>Advanced Polymer Chemistry</w:t>
            </w:r>
          </w:p>
          <w:p w:rsidR="00F5459D" w:rsidRPr="00F5459D" w:rsidRDefault="00F5459D" w:rsidP="00F5459D">
            <w:pPr>
              <w:numPr>
                <w:ilvl w:val="0"/>
                <w:numId w:val="8"/>
              </w:numPr>
              <w:spacing w:after="0" w:line="240" w:lineRule="auto"/>
              <w:jc w:val="both"/>
              <w:rPr>
                <w:rFonts w:ascii="Times New Roman" w:eastAsia="Calibri" w:hAnsi="Times New Roman" w:cs="Times New Roman"/>
              </w:rPr>
            </w:pPr>
            <w:r w:rsidRPr="00F5459D">
              <w:rPr>
                <w:rFonts w:ascii="Times New Roman" w:eastAsia="Calibri" w:hAnsi="Times New Roman" w:cs="Times New Roman"/>
              </w:rPr>
              <w:t>Polymer types, Classification and Properties of Polymers According to Constructions, Chemical Composition of Polymer Molecule, Additives Added to Polymers, Recognition and Determination Methods of Polymeric Materials,</w:t>
            </w:r>
          </w:p>
          <w:p w:rsidR="00F5459D" w:rsidRPr="00F5459D" w:rsidRDefault="00F5459D" w:rsidP="00F5459D">
            <w:pPr>
              <w:numPr>
                <w:ilvl w:val="0"/>
                <w:numId w:val="8"/>
              </w:numPr>
              <w:spacing w:after="0" w:line="240" w:lineRule="auto"/>
              <w:jc w:val="both"/>
              <w:rPr>
                <w:rFonts w:ascii="Times New Roman" w:eastAsia="Calibri" w:hAnsi="Times New Roman" w:cs="Times New Roman"/>
              </w:rPr>
            </w:pPr>
            <w:r w:rsidRPr="00F5459D">
              <w:rPr>
                <w:rFonts w:ascii="Times New Roman" w:eastAsia="Calibri" w:hAnsi="Times New Roman" w:cs="Times New Roman"/>
              </w:rPr>
              <w:t>Molecular Structure in Polymers, Molecular Size and Shape Workability,</w:t>
            </w:r>
          </w:p>
          <w:p w:rsidR="00F5459D" w:rsidRPr="00F5459D" w:rsidRDefault="00F5459D" w:rsidP="00F5459D">
            <w:pPr>
              <w:numPr>
                <w:ilvl w:val="0"/>
                <w:numId w:val="8"/>
              </w:numPr>
              <w:spacing w:after="0" w:line="240" w:lineRule="auto"/>
              <w:jc w:val="both"/>
              <w:rPr>
                <w:rFonts w:ascii="Times New Roman" w:eastAsia="Calibri" w:hAnsi="Times New Roman" w:cs="Times New Roman"/>
              </w:rPr>
            </w:pPr>
            <w:r w:rsidRPr="00F5459D">
              <w:rPr>
                <w:rFonts w:ascii="Times New Roman" w:eastAsia="Calibri" w:hAnsi="Times New Roman" w:cs="Times New Roman"/>
              </w:rPr>
              <w:t>Mechanical Properties Impact, Intermolecular structure and intermolecular order, Crystallinity and Crystalline Formation Conditions in Polymers.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526</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Free Radical Biochemistry</w:t>
            </w:r>
          </w:p>
          <w:p w:rsidR="00F5459D" w:rsidRPr="00F5459D" w:rsidRDefault="00F5459D" w:rsidP="00F5459D">
            <w:pPr>
              <w:spacing w:after="0" w:line="240" w:lineRule="auto"/>
              <w:jc w:val="both"/>
              <w:rPr>
                <w:rFonts w:ascii="Times New Roman" w:eastAsia="Times New Roman" w:hAnsi="Times New Roman" w:cs="Times New Roman"/>
                <w:lang w:eastAsia="tr-TR"/>
              </w:rPr>
            </w:pPr>
            <w:r w:rsidRPr="00F5459D">
              <w:rPr>
                <w:rFonts w:ascii="Times New Roman" w:eastAsia="Times New Roman" w:hAnsi="Times New Roman" w:cs="Times New Roman"/>
                <w:lang w:eastAsia="tr-TR"/>
              </w:rPr>
              <w:t>Radical Concept and Formation Mechanism, Free Radicals and Reactive Oxygen Species (ROS), Cellular Effects of Free Radicals, Cellular Defense Systems Against Free Radicals, Antioxidant Defense, Oxidative Stress, Oxidative Stress and Its Role in Diseases, Oxidative Stress and Nutrition, The Role of Chemistry of Lipid Peroxidation, Measurement of Antioxidant Activity</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527</w:t>
            </w:r>
          </w:p>
        </w:tc>
        <w:tc>
          <w:tcPr>
            <w:tcW w:w="7158" w:type="dxa"/>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Carbohydrates</w:t>
            </w:r>
          </w:p>
          <w:p w:rsidR="00F5459D" w:rsidRPr="00F5459D" w:rsidRDefault="00F5459D" w:rsidP="00F5459D">
            <w:pPr>
              <w:spacing w:after="0" w:line="240" w:lineRule="auto"/>
              <w:jc w:val="both"/>
              <w:rPr>
                <w:rFonts w:ascii="Times New Roman" w:eastAsia="Times New Roman" w:hAnsi="Times New Roman" w:cs="Times New Roman"/>
                <w:bCs/>
                <w:lang w:eastAsia="tr-TR"/>
              </w:rPr>
            </w:pPr>
            <w:r w:rsidRPr="00F5459D">
              <w:rPr>
                <w:rFonts w:ascii="Times New Roman" w:eastAsia="Times New Roman" w:hAnsi="Times New Roman" w:cs="Times New Roman"/>
                <w:bCs/>
                <w:lang w:eastAsia="tr-TR"/>
              </w:rPr>
              <w:t xml:space="preserve">Classification of carbohydrates, importance-structure-functions-nomenclature Monosaccharides: Ring structure, Ring size, Configuration specification, </w:t>
            </w:r>
            <w:proofErr w:type="gramStart"/>
            <w:r w:rsidRPr="00F5459D">
              <w:rPr>
                <w:rFonts w:ascii="Times New Roman" w:eastAsia="Times New Roman" w:hAnsi="Times New Roman" w:cs="Times New Roman"/>
                <w:bCs/>
                <w:lang w:eastAsia="tr-TR"/>
              </w:rPr>
              <w:t>Derivatives,Hudson</w:t>
            </w:r>
            <w:proofErr w:type="gramEnd"/>
            <w:r w:rsidRPr="00F5459D">
              <w:rPr>
                <w:rFonts w:ascii="Times New Roman" w:eastAsia="Times New Roman" w:hAnsi="Times New Roman" w:cs="Times New Roman"/>
                <w:bCs/>
                <w:lang w:eastAsia="tr-TR"/>
              </w:rPr>
              <w:t xml:space="preserve"> is ruled, Conformation analysis, Disaccharides: nomenclature, properties, Tri-tetra-pentasaccharides / Polysaccharides: The structure of starch and cellulose, Glycosides, Photosynthesis, Fermentation, Molecular weight of macromolecules, Sweeteners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528</w:t>
            </w:r>
          </w:p>
        </w:tc>
        <w:tc>
          <w:tcPr>
            <w:tcW w:w="7158" w:type="dxa"/>
          </w:tcPr>
          <w:p w:rsidR="00F5459D" w:rsidRPr="00F5459D" w:rsidRDefault="00F5459D" w:rsidP="00F5459D">
            <w:pPr>
              <w:numPr>
                <w:ilvl w:val="0"/>
                <w:numId w:val="8"/>
              </w:numPr>
              <w:spacing w:after="0" w:line="240" w:lineRule="auto"/>
              <w:jc w:val="both"/>
              <w:rPr>
                <w:rFonts w:ascii="Times New Roman" w:eastAsia="Calibri" w:hAnsi="Times New Roman" w:cs="Times New Roman"/>
                <w:b/>
                <w:noProof/>
                <w:sz w:val="24"/>
                <w:szCs w:val="24"/>
              </w:rPr>
            </w:pPr>
            <w:r w:rsidRPr="00F5459D">
              <w:rPr>
                <w:rFonts w:ascii="Times New Roman" w:eastAsia="Calibri" w:hAnsi="Times New Roman" w:cs="Times New Roman"/>
                <w:b/>
                <w:noProof/>
                <w:sz w:val="24"/>
                <w:szCs w:val="24"/>
              </w:rPr>
              <w:t>Bioinorganic Chemistry</w:t>
            </w:r>
          </w:p>
          <w:p w:rsidR="00F5459D" w:rsidRPr="00F5459D" w:rsidRDefault="00F5459D" w:rsidP="00F5459D">
            <w:pPr>
              <w:numPr>
                <w:ilvl w:val="0"/>
                <w:numId w:val="8"/>
              </w:numPr>
              <w:spacing w:after="0" w:line="240" w:lineRule="auto"/>
              <w:jc w:val="both"/>
              <w:rPr>
                <w:rFonts w:ascii="Times New Roman" w:eastAsia="Calibri" w:hAnsi="Times New Roman" w:cs="Times New Roman"/>
                <w:noProof/>
              </w:rPr>
            </w:pPr>
            <w:r w:rsidRPr="00F5459D">
              <w:rPr>
                <w:rFonts w:ascii="Times New Roman" w:eastAsia="Calibri" w:hAnsi="Times New Roman" w:cs="Times New Roman"/>
                <w:noProof/>
              </w:rPr>
              <w:t>Reading the Ligands of the Coordination Compounds (Nomenclature), Covalent Bond and Hybridization, Effective Atom Number Theory (EAN),</w:t>
            </w:r>
          </w:p>
          <w:p w:rsidR="00F5459D" w:rsidRPr="00F5459D" w:rsidRDefault="00F5459D" w:rsidP="00F5459D">
            <w:pPr>
              <w:numPr>
                <w:ilvl w:val="0"/>
                <w:numId w:val="8"/>
              </w:numPr>
              <w:spacing w:after="0" w:line="240" w:lineRule="auto"/>
              <w:jc w:val="both"/>
              <w:rPr>
                <w:rFonts w:ascii="Times New Roman" w:eastAsia="Calibri" w:hAnsi="Times New Roman" w:cs="Times New Roman"/>
                <w:noProof/>
              </w:rPr>
            </w:pPr>
            <w:r w:rsidRPr="00F5459D">
              <w:rPr>
                <w:rFonts w:ascii="Times New Roman" w:eastAsia="Calibri" w:hAnsi="Times New Roman" w:cs="Times New Roman"/>
                <w:noProof/>
              </w:rPr>
              <w:t>Valance Bond Theory (Vbt), Electrostatic Theory, Crystal Field Theory (Kat),</w:t>
            </w:r>
          </w:p>
          <w:p w:rsidR="00F5459D" w:rsidRPr="00F5459D" w:rsidRDefault="00F5459D" w:rsidP="00F5459D">
            <w:pPr>
              <w:numPr>
                <w:ilvl w:val="0"/>
                <w:numId w:val="8"/>
              </w:numPr>
              <w:spacing w:after="0" w:line="240" w:lineRule="auto"/>
              <w:jc w:val="both"/>
              <w:rPr>
                <w:rFonts w:ascii="Times New Roman" w:eastAsia="Calibri" w:hAnsi="Times New Roman" w:cs="Times New Roman"/>
                <w:noProof/>
              </w:rPr>
            </w:pPr>
            <w:r w:rsidRPr="00F5459D">
              <w:rPr>
                <w:rFonts w:ascii="Times New Roman" w:eastAsia="Calibri" w:hAnsi="Times New Roman" w:cs="Times New Roman"/>
                <w:noProof/>
              </w:rPr>
              <w:t>Other Features Explained by Crystal Field Theory, Tetragonal Complexes,</w:t>
            </w:r>
          </w:p>
          <w:p w:rsidR="00F5459D" w:rsidRPr="00F5459D" w:rsidRDefault="00F5459D" w:rsidP="00F5459D">
            <w:pPr>
              <w:numPr>
                <w:ilvl w:val="0"/>
                <w:numId w:val="8"/>
              </w:numPr>
              <w:spacing w:after="0" w:line="240" w:lineRule="auto"/>
              <w:jc w:val="both"/>
              <w:rPr>
                <w:rFonts w:ascii="Times New Roman" w:eastAsia="Calibri" w:hAnsi="Times New Roman" w:cs="Times New Roman"/>
                <w:noProof/>
              </w:rPr>
            </w:pPr>
            <w:r w:rsidRPr="00F5459D">
              <w:rPr>
                <w:rFonts w:ascii="Times New Roman" w:eastAsia="Calibri" w:hAnsi="Times New Roman" w:cs="Times New Roman"/>
                <w:noProof/>
              </w:rPr>
              <w:t>Square Plane Complexes, Molecular Orbital and Ligand Field Theories, Ionic Ab Molecules and Bond Energy, Magnetic Properties of Transition Element Complexes, Coordination Numbers, Isomerism in Coordination Compounds,</w:t>
            </w:r>
          </w:p>
          <w:p w:rsidR="00F5459D" w:rsidRPr="00F5459D" w:rsidRDefault="00F5459D" w:rsidP="00F5459D">
            <w:pPr>
              <w:numPr>
                <w:ilvl w:val="0"/>
                <w:numId w:val="8"/>
              </w:numPr>
              <w:spacing w:after="0" w:line="240" w:lineRule="auto"/>
              <w:jc w:val="both"/>
              <w:rPr>
                <w:rFonts w:ascii="Times New Roman" w:eastAsia="Calibri" w:hAnsi="Times New Roman" w:cs="Times New Roman"/>
                <w:noProof/>
              </w:rPr>
            </w:pPr>
            <w:r w:rsidRPr="00F5459D">
              <w:rPr>
                <w:rFonts w:ascii="Times New Roman" w:eastAsia="Calibri" w:hAnsi="Times New Roman" w:cs="Times New Roman"/>
                <w:noProof/>
              </w:rPr>
              <w:t>Kelat and Trans Effect, Classification of Coordination Compounds.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529</w:t>
            </w:r>
          </w:p>
        </w:tc>
        <w:tc>
          <w:tcPr>
            <w:tcW w:w="7158" w:type="dxa"/>
          </w:tcPr>
          <w:p w:rsidR="00F5459D" w:rsidRPr="00F5459D" w:rsidRDefault="00F5459D" w:rsidP="00F5459D">
            <w:pPr>
              <w:numPr>
                <w:ilvl w:val="0"/>
                <w:numId w:val="8"/>
              </w:numPr>
              <w:spacing w:after="0" w:line="240" w:lineRule="auto"/>
              <w:jc w:val="both"/>
              <w:rPr>
                <w:rFonts w:ascii="Times New Roman" w:eastAsia="Calibri" w:hAnsi="Times New Roman" w:cs="Times New Roman"/>
                <w:b/>
              </w:rPr>
            </w:pPr>
            <w:r w:rsidRPr="00F5459D">
              <w:rPr>
                <w:rFonts w:ascii="Times New Roman" w:eastAsia="Calibri" w:hAnsi="Times New Roman" w:cs="Times New Roman"/>
                <w:b/>
              </w:rPr>
              <w:t>Advanced Biochemistry</w:t>
            </w:r>
          </w:p>
          <w:p w:rsidR="00F5459D" w:rsidRPr="00F5459D" w:rsidRDefault="00F5459D" w:rsidP="00F5459D">
            <w:pPr>
              <w:numPr>
                <w:ilvl w:val="0"/>
                <w:numId w:val="8"/>
              </w:numPr>
              <w:spacing w:after="0" w:line="240" w:lineRule="auto"/>
              <w:jc w:val="both"/>
              <w:rPr>
                <w:rFonts w:ascii="Times New Roman" w:eastAsia="Calibri" w:hAnsi="Times New Roman" w:cs="Times New Roman"/>
              </w:rPr>
            </w:pPr>
            <w:r w:rsidRPr="00F5459D">
              <w:rPr>
                <w:rFonts w:ascii="Times New Roman" w:eastAsia="Calibri" w:hAnsi="Times New Roman" w:cs="Times New Roman"/>
              </w:rPr>
              <w:t>Introduction and Preconception, Basic Rules And Relations, Metabolism,</w:t>
            </w:r>
          </w:p>
          <w:p w:rsidR="00F5459D" w:rsidRPr="00F5459D" w:rsidRDefault="00F5459D" w:rsidP="00F5459D">
            <w:pPr>
              <w:numPr>
                <w:ilvl w:val="0"/>
                <w:numId w:val="8"/>
              </w:numPr>
              <w:spacing w:after="0" w:line="240" w:lineRule="auto"/>
              <w:jc w:val="both"/>
              <w:rPr>
                <w:rFonts w:ascii="Times New Roman" w:eastAsia="Calibri" w:hAnsi="Times New Roman" w:cs="Times New Roman"/>
              </w:rPr>
            </w:pPr>
            <w:r w:rsidRPr="00F5459D">
              <w:rPr>
                <w:rFonts w:ascii="Times New Roman" w:eastAsia="Calibri" w:hAnsi="Times New Roman" w:cs="Times New Roman"/>
              </w:rPr>
              <w:t>Biocatalysis, Basic Organic Chemical Components, Bioenergy, Vitamins, Hormones, Metabolic Pathways, Biochemical Adaptation.</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530</w:t>
            </w:r>
          </w:p>
        </w:tc>
        <w:tc>
          <w:tcPr>
            <w:tcW w:w="7158" w:type="dxa"/>
          </w:tcPr>
          <w:p w:rsidR="00F5459D" w:rsidRPr="00F5459D" w:rsidRDefault="00F5459D" w:rsidP="00F5459D">
            <w:pPr>
              <w:numPr>
                <w:ilvl w:val="0"/>
                <w:numId w:val="8"/>
              </w:numPr>
              <w:spacing w:after="0" w:line="240" w:lineRule="auto"/>
              <w:jc w:val="both"/>
              <w:rPr>
                <w:rFonts w:ascii="Times New Roman" w:eastAsia="Calibri" w:hAnsi="Times New Roman" w:cs="Times New Roman"/>
                <w:b/>
              </w:rPr>
            </w:pPr>
            <w:r w:rsidRPr="00F5459D">
              <w:rPr>
                <w:rFonts w:ascii="Times New Roman" w:eastAsia="Calibri" w:hAnsi="Times New Roman" w:cs="Times New Roman"/>
                <w:b/>
              </w:rPr>
              <w:t>Separation Methods</w:t>
            </w:r>
          </w:p>
          <w:p w:rsidR="00F5459D" w:rsidRPr="00F5459D" w:rsidRDefault="00F5459D" w:rsidP="00F5459D">
            <w:pPr>
              <w:numPr>
                <w:ilvl w:val="0"/>
                <w:numId w:val="8"/>
              </w:numPr>
              <w:spacing w:after="0" w:line="240" w:lineRule="auto"/>
              <w:jc w:val="both"/>
              <w:rPr>
                <w:rFonts w:ascii="Times New Roman" w:eastAsia="Calibri" w:hAnsi="Times New Roman" w:cs="Times New Roman"/>
              </w:rPr>
            </w:pPr>
            <w:r w:rsidRPr="00F5459D">
              <w:rPr>
                <w:rFonts w:ascii="Times New Roman" w:eastAsia="Calibri" w:hAnsi="Times New Roman" w:cs="Times New Roman"/>
              </w:rPr>
              <w:t>Modern Separation Methods, Extraction, Distillation, Chromatography, Paper Chromatography, Thin Layer Chromatography, Column Chromatography,</w:t>
            </w:r>
          </w:p>
          <w:p w:rsidR="00F5459D" w:rsidRPr="00F5459D" w:rsidRDefault="00F5459D" w:rsidP="00F5459D">
            <w:pPr>
              <w:numPr>
                <w:ilvl w:val="0"/>
                <w:numId w:val="8"/>
              </w:numPr>
              <w:spacing w:after="0" w:line="240" w:lineRule="auto"/>
              <w:jc w:val="both"/>
              <w:rPr>
                <w:rFonts w:ascii="Times New Roman" w:eastAsia="Calibri" w:hAnsi="Times New Roman" w:cs="Times New Roman"/>
              </w:rPr>
            </w:pPr>
            <w:r w:rsidRPr="00F5459D">
              <w:rPr>
                <w:rFonts w:ascii="Times New Roman" w:eastAsia="Calibri" w:hAnsi="Times New Roman" w:cs="Times New Roman"/>
              </w:rPr>
              <w:t>Gel Chromatography, Gas Chromatography, Liquid Chromatography.</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531</w:t>
            </w:r>
          </w:p>
        </w:tc>
        <w:tc>
          <w:tcPr>
            <w:tcW w:w="7158" w:type="dxa"/>
          </w:tcPr>
          <w:p w:rsidR="00F5459D" w:rsidRPr="00F5459D" w:rsidRDefault="00F5459D" w:rsidP="00F5459D">
            <w:pPr>
              <w:numPr>
                <w:ilvl w:val="0"/>
                <w:numId w:val="8"/>
              </w:numPr>
              <w:spacing w:after="0" w:line="240" w:lineRule="auto"/>
              <w:jc w:val="both"/>
              <w:rPr>
                <w:rFonts w:ascii="Times New Roman" w:eastAsia="Calibri" w:hAnsi="Times New Roman" w:cs="Times New Roman"/>
                <w:b/>
                <w:noProof/>
              </w:rPr>
            </w:pPr>
            <w:r w:rsidRPr="00F5459D">
              <w:rPr>
                <w:rFonts w:ascii="Times New Roman" w:eastAsia="Calibri" w:hAnsi="Times New Roman" w:cs="Times New Roman"/>
                <w:b/>
                <w:noProof/>
              </w:rPr>
              <w:t>Recent Developments in Physicochemical Analysis</w:t>
            </w:r>
          </w:p>
          <w:p w:rsidR="00F5459D" w:rsidRPr="00F5459D" w:rsidRDefault="00F5459D" w:rsidP="00F5459D">
            <w:pPr>
              <w:numPr>
                <w:ilvl w:val="0"/>
                <w:numId w:val="8"/>
              </w:numPr>
              <w:spacing w:after="0" w:line="240" w:lineRule="auto"/>
              <w:jc w:val="both"/>
              <w:rPr>
                <w:rFonts w:ascii="Times New Roman" w:eastAsia="Calibri" w:hAnsi="Times New Roman" w:cs="Times New Roman"/>
                <w:noProof/>
              </w:rPr>
            </w:pPr>
            <w:r w:rsidRPr="00F5459D">
              <w:rPr>
                <w:rFonts w:ascii="Times New Roman" w:eastAsia="Calibri" w:hAnsi="Times New Roman" w:cs="Times New Roman"/>
                <w:noProof/>
              </w:rPr>
              <w:t xml:space="preserve">Definition of Physicochemical Analysis, Importance and Purpose, Gibbs' </w:t>
            </w:r>
            <w:r w:rsidRPr="00F5459D">
              <w:rPr>
                <w:rFonts w:ascii="Times New Roman" w:eastAsia="Calibri" w:hAnsi="Times New Roman" w:cs="Times New Roman"/>
                <w:noProof/>
              </w:rPr>
              <w:lastRenderedPageBreak/>
              <w:t>Phase Theory, Parameters that characterize the system, Variables Bearing Violence Characteristics, Thermal Analysis Methods: Thermogravimetry (TG), Differential Thermogravimetry (DTG), Thermal Analysis, Differential Thermal Analysis (DTA), Newton's Cooling Act, Cooling Curves, Analysis of Water-Salt Systems, Two Component, Three Component, Four Components and Classification of Polycomponent Systems and Drawing Methods of Phase Diagrams.</w:t>
            </w:r>
          </w:p>
        </w:tc>
        <w:tc>
          <w:tcPr>
            <w:tcW w:w="412" w:type="dxa"/>
            <w:vAlign w:val="center"/>
          </w:tcPr>
          <w:p w:rsidR="00F5459D" w:rsidRPr="00F5459D" w:rsidRDefault="00F5459D" w:rsidP="00F5459D">
            <w:pPr>
              <w:spacing w:after="0" w:line="240" w:lineRule="auto"/>
              <w:jc w:val="both"/>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lastRenderedPageBreak/>
              <w:t>3</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3</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lastRenderedPageBreak/>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597</w:t>
            </w:r>
          </w:p>
        </w:tc>
        <w:tc>
          <w:tcPr>
            <w:tcW w:w="7158" w:type="dxa"/>
          </w:tcPr>
          <w:p w:rsidR="00F5459D" w:rsidRPr="00F5459D" w:rsidRDefault="00F5459D" w:rsidP="00F5459D">
            <w:pPr>
              <w:spacing w:after="0" w:line="240" w:lineRule="auto"/>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Master's Specialization Field Course</w:t>
            </w:r>
          </w:p>
        </w:tc>
        <w:tc>
          <w:tcPr>
            <w:tcW w:w="412"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4</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0</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598</w:t>
            </w:r>
          </w:p>
        </w:tc>
        <w:tc>
          <w:tcPr>
            <w:tcW w:w="7158" w:type="dxa"/>
          </w:tcPr>
          <w:p w:rsidR="00F5459D" w:rsidRPr="00F5459D" w:rsidRDefault="00F5459D" w:rsidP="00F5459D">
            <w:pPr>
              <w:spacing w:after="0" w:line="240" w:lineRule="auto"/>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Graduate Seminar</w:t>
            </w:r>
          </w:p>
        </w:tc>
        <w:tc>
          <w:tcPr>
            <w:tcW w:w="412"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0</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0</w:t>
            </w:r>
          </w:p>
        </w:tc>
      </w:tr>
      <w:tr w:rsidR="00F5459D" w:rsidRPr="00F5459D" w:rsidTr="009D79C8">
        <w:trPr>
          <w:jc w:val="center"/>
        </w:trPr>
        <w:tc>
          <w:tcPr>
            <w:tcW w:w="954"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 xml:space="preserve">KİM </w:t>
            </w:r>
          </w:p>
        </w:tc>
        <w:tc>
          <w:tcPr>
            <w:tcW w:w="599" w:type="dxa"/>
            <w:vAlign w:val="center"/>
          </w:tcPr>
          <w:p w:rsidR="00F5459D" w:rsidRPr="00F5459D" w:rsidRDefault="00F5459D" w:rsidP="00F5459D">
            <w:pPr>
              <w:spacing w:after="0" w:line="240" w:lineRule="auto"/>
              <w:jc w:val="center"/>
              <w:rPr>
                <w:rFonts w:ascii="Times New Roman" w:eastAsia="Times New Roman" w:hAnsi="Times New Roman" w:cs="Times New Roman"/>
                <w:b/>
                <w:bCs/>
                <w:lang w:eastAsia="tr-TR"/>
              </w:rPr>
            </w:pPr>
            <w:r w:rsidRPr="00F5459D">
              <w:rPr>
                <w:rFonts w:ascii="Times New Roman" w:eastAsia="Times New Roman" w:hAnsi="Times New Roman" w:cs="Times New Roman"/>
                <w:b/>
                <w:bCs/>
                <w:lang w:eastAsia="tr-TR"/>
              </w:rPr>
              <w:t>599</w:t>
            </w:r>
          </w:p>
        </w:tc>
        <w:tc>
          <w:tcPr>
            <w:tcW w:w="7158" w:type="dxa"/>
          </w:tcPr>
          <w:p w:rsidR="00F5459D" w:rsidRPr="00F5459D" w:rsidRDefault="00F5459D" w:rsidP="00F5459D">
            <w:pPr>
              <w:spacing w:after="0" w:line="240" w:lineRule="auto"/>
              <w:rPr>
                <w:rFonts w:ascii="Times New Roman" w:eastAsia="Times New Roman" w:hAnsi="Times New Roman" w:cs="Times New Roman"/>
                <w:b/>
                <w:sz w:val="24"/>
                <w:szCs w:val="24"/>
                <w:lang w:eastAsia="tr-TR"/>
              </w:rPr>
            </w:pPr>
            <w:r w:rsidRPr="00F5459D">
              <w:rPr>
                <w:rFonts w:ascii="Times New Roman" w:eastAsia="Times New Roman" w:hAnsi="Times New Roman" w:cs="Times New Roman"/>
                <w:b/>
                <w:sz w:val="24"/>
                <w:szCs w:val="24"/>
                <w:lang w:eastAsia="tr-TR"/>
              </w:rPr>
              <w:t>Master Thesis</w:t>
            </w:r>
          </w:p>
        </w:tc>
        <w:tc>
          <w:tcPr>
            <w:tcW w:w="412"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0</w:t>
            </w:r>
          </w:p>
        </w:tc>
        <w:tc>
          <w:tcPr>
            <w:tcW w:w="454"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0</w:t>
            </w:r>
          </w:p>
        </w:tc>
        <w:tc>
          <w:tcPr>
            <w:tcW w:w="464" w:type="dxa"/>
            <w:vAlign w:val="center"/>
          </w:tcPr>
          <w:p w:rsidR="00F5459D" w:rsidRPr="00F5459D" w:rsidRDefault="00F5459D" w:rsidP="00F5459D">
            <w:pPr>
              <w:spacing w:after="0" w:line="240" w:lineRule="auto"/>
              <w:jc w:val="center"/>
              <w:rPr>
                <w:rFonts w:ascii="Times New Roman" w:eastAsia="Times New Roman" w:hAnsi="Times New Roman" w:cs="Times New Roman"/>
                <w:b/>
                <w:lang w:eastAsia="tr-TR"/>
              </w:rPr>
            </w:pPr>
            <w:r w:rsidRPr="00F5459D">
              <w:rPr>
                <w:rFonts w:ascii="Times New Roman" w:eastAsia="Times New Roman" w:hAnsi="Times New Roman" w:cs="Times New Roman"/>
                <w:b/>
                <w:lang w:eastAsia="tr-TR"/>
              </w:rPr>
              <w:t>0</w:t>
            </w:r>
          </w:p>
        </w:tc>
      </w:tr>
    </w:tbl>
    <w:p w:rsidR="00F5459D" w:rsidRPr="00F5459D" w:rsidRDefault="00F5459D" w:rsidP="00F5459D">
      <w:pPr>
        <w:spacing w:after="0" w:line="240" w:lineRule="auto"/>
        <w:jc w:val="both"/>
        <w:rPr>
          <w:rFonts w:ascii="Times New Roman" w:eastAsia="Times New Roman" w:hAnsi="Times New Roman" w:cs="Times New Roman"/>
          <w:b/>
          <w:bCs/>
          <w:lang w:eastAsia="tr-TR"/>
        </w:rPr>
      </w:pPr>
    </w:p>
    <w:p w:rsidR="00F5459D" w:rsidRPr="00F5459D" w:rsidRDefault="00F5459D" w:rsidP="00F5459D">
      <w:pPr>
        <w:spacing w:after="0" w:line="240" w:lineRule="auto"/>
        <w:jc w:val="both"/>
        <w:rPr>
          <w:rFonts w:ascii="Times New Roman" w:eastAsia="Times New Roman" w:hAnsi="Times New Roman" w:cs="Times New Roman"/>
          <w:b/>
          <w:bCs/>
          <w:lang w:eastAsia="tr-TR"/>
        </w:rPr>
      </w:pPr>
    </w:p>
    <w:p w:rsidR="00F5459D" w:rsidRPr="00F5459D" w:rsidRDefault="00F5459D" w:rsidP="00F5459D">
      <w:pPr>
        <w:spacing w:after="0" w:line="240" w:lineRule="auto"/>
        <w:jc w:val="both"/>
        <w:rPr>
          <w:rFonts w:ascii="Times New Roman" w:eastAsia="Times New Roman" w:hAnsi="Times New Roman" w:cs="Times New Roman"/>
          <w:b/>
          <w:bCs/>
          <w:lang w:eastAsia="tr-TR"/>
        </w:rPr>
      </w:pPr>
    </w:p>
    <w:p w:rsidR="00F5459D" w:rsidRPr="00F5459D" w:rsidRDefault="00F5459D" w:rsidP="00F5459D">
      <w:pPr>
        <w:spacing w:after="0" w:line="240" w:lineRule="auto"/>
        <w:jc w:val="center"/>
        <w:rPr>
          <w:rFonts w:ascii="Times New Roman" w:eastAsia="Times New Roman" w:hAnsi="Times New Roman" w:cs="Times New Roman"/>
          <w:b/>
          <w:bCs/>
          <w:lang w:eastAsia="tr-TR"/>
        </w:rPr>
      </w:pPr>
    </w:p>
    <w:p w:rsidR="00F5459D" w:rsidRPr="00F5459D" w:rsidRDefault="00F5459D" w:rsidP="00F5459D">
      <w:pPr>
        <w:spacing w:after="0" w:line="240" w:lineRule="auto"/>
        <w:jc w:val="center"/>
        <w:rPr>
          <w:rFonts w:ascii="Times New Roman" w:eastAsia="Times New Roman" w:hAnsi="Times New Roman" w:cs="Times New Roman"/>
          <w:b/>
          <w:bCs/>
          <w:lang w:eastAsia="tr-TR"/>
        </w:rPr>
      </w:pPr>
    </w:p>
    <w:p w:rsidR="00F5459D" w:rsidRPr="00F5459D" w:rsidRDefault="00F5459D" w:rsidP="00F5459D">
      <w:pPr>
        <w:spacing w:after="0" w:line="240" w:lineRule="auto"/>
        <w:jc w:val="both"/>
        <w:rPr>
          <w:rFonts w:ascii="Times New Roman" w:eastAsia="Times New Roman" w:hAnsi="Times New Roman" w:cs="Times New Roman"/>
          <w:b/>
          <w:bCs/>
          <w:lang w:eastAsia="tr-TR"/>
        </w:rPr>
      </w:pPr>
    </w:p>
    <w:p w:rsidR="00F5459D" w:rsidRPr="00F5459D" w:rsidRDefault="00F5459D" w:rsidP="00F5459D">
      <w:pPr>
        <w:spacing w:after="0" w:line="240" w:lineRule="auto"/>
        <w:rPr>
          <w:rFonts w:ascii="Times New Roman" w:eastAsia="Times New Roman" w:hAnsi="Times New Roman" w:cs="Times New Roman"/>
          <w:sz w:val="24"/>
          <w:szCs w:val="24"/>
          <w:lang w:eastAsia="tr-TR"/>
        </w:rPr>
      </w:pPr>
    </w:p>
    <w:p w:rsidR="00F5459D" w:rsidRDefault="00F5459D" w:rsidP="00F5459D">
      <w:pPr>
        <w:spacing w:before="120" w:after="120" w:line="264" w:lineRule="auto"/>
        <w:ind w:left="426" w:hanging="426"/>
        <w:jc w:val="both"/>
        <w:textAlignment w:val="top"/>
      </w:pPr>
    </w:p>
    <w:sectPr w:rsidR="00F54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10A8"/>
    <w:multiLevelType w:val="multilevel"/>
    <w:tmpl w:val="B934A256"/>
    <w:lvl w:ilvl="0">
      <w:start w:val="1"/>
      <w:numFmt w:val="decimal"/>
      <w:suff w:val="space"/>
      <w:lvlText w:val="%1."/>
      <w:lvlJc w:val="left"/>
      <w:pPr>
        <w:ind w:left="0" w:firstLine="0"/>
      </w:pPr>
      <w:rPr>
        <w:rFonts w:ascii="Palatino Linotype" w:hAnsi="Palatino Linotype" w:hint="default"/>
        <w:b/>
        <w:i w:val="0"/>
        <w:sz w:val="22"/>
      </w:rPr>
    </w:lvl>
    <w:lvl w:ilvl="1">
      <w:start w:val="1"/>
      <w:numFmt w:val="decimal"/>
      <w:pStyle w:val="H2"/>
      <w:suff w:val="space"/>
      <w:lvlText w:val="%1.%2."/>
      <w:lvlJc w:val="left"/>
      <w:pPr>
        <w:ind w:left="0" w:firstLine="0"/>
      </w:pPr>
      <w:rPr>
        <w:rFonts w:ascii="Palatino Linotype" w:hAnsi="Palatino Linotype" w:hint="default"/>
        <w:b/>
        <w:i w:val="0"/>
        <w:sz w:val="20"/>
      </w:rPr>
    </w:lvl>
    <w:lvl w:ilvl="2">
      <w:start w:val="1"/>
      <w:numFmt w:val="decimal"/>
      <w:pStyle w:val="H3"/>
      <w:suff w:val="space"/>
      <w:lvlText w:val="%1.%2.%3."/>
      <w:lvlJc w:val="left"/>
      <w:pPr>
        <w:ind w:left="0" w:firstLine="0"/>
      </w:pPr>
      <w:rPr>
        <w:rFonts w:ascii="Palatino Linotype" w:hAnsi="Palatino Linotype" w:hint="default"/>
        <w:b w:val="0"/>
        <w:i/>
        <w:sz w:val="20"/>
      </w:rPr>
    </w:lvl>
    <w:lvl w:ilvl="3">
      <w:start w:val="1"/>
      <w:numFmt w:val="decimal"/>
      <w:pStyle w:val="H4"/>
      <w:suff w:val="space"/>
      <w:lvlText w:val="%1.%2.%3.%4."/>
      <w:lvlJc w:val="left"/>
      <w:pPr>
        <w:ind w:left="0" w:firstLine="0"/>
      </w:pPr>
      <w:rPr>
        <w:rFonts w:ascii="Palatino Linotype" w:hAnsi="Palatino Linotype" w:hint="default"/>
        <w:b w:val="0"/>
        <w:i/>
        <w:sz w:val="18"/>
      </w:rPr>
    </w:lvl>
    <w:lvl w:ilvl="4">
      <w:start w:val="1"/>
      <w:numFmt w:val="decimal"/>
      <w:pStyle w:val="H5"/>
      <w:suff w:val="space"/>
      <w:lvlText w:val="%1.%2.%3.%4.%5."/>
      <w:lvlJc w:val="left"/>
      <w:pPr>
        <w:ind w:left="0" w:firstLine="0"/>
      </w:pPr>
      <w:rPr>
        <w:rFonts w:ascii="Palatino Linotype" w:hAnsi="Palatino Linotype" w:hint="default"/>
        <w:b w:val="0"/>
        <w:i/>
        <w:sz w:val="18"/>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lvlOverride w:ilvl="0">
      <w:lvl w:ilvl="0">
        <w:start w:val="1"/>
        <w:numFmt w:val="decimal"/>
        <w:suff w:val="space"/>
        <w:lvlText w:val="%1."/>
        <w:lvlJc w:val="left"/>
        <w:pPr>
          <w:ind w:left="0" w:firstLine="0"/>
        </w:pPr>
        <w:rPr>
          <w:rFonts w:ascii="Palatino Linotype" w:hAnsi="Palatino Linotype" w:hint="default"/>
          <w:b/>
          <w:i w:val="0"/>
          <w:sz w:val="22"/>
        </w:rPr>
      </w:lvl>
    </w:lvlOverride>
    <w:lvlOverride w:ilvl="1">
      <w:lvl w:ilvl="1">
        <w:start w:val="1"/>
        <w:numFmt w:val="decimal"/>
        <w:pStyle w:val="H2"/>
        <w:suff w:val="space"/>
        <w:lvlText w:val="%1.%2."/>
        <w:lvlJc w:val="left"/>
        <w:pPr>
          <w:ind w:left="0" w:firstLine="0"/>
        </w:pPr>
        <w:rPr>
          <w:rFonts w:ascii="Palatino Linotype" w:hAnsi="Palatino Linotype" w:hint="default"/>
          <w:b/>
          <w:i w:val="0"/>
          <w:sz w:val="20"/>
        </w:rPr>
      </w:lvl>
    </w:lvlOverride>
  </w:num>
  <w:num w:numId="2">
    <w:abstractNumId w:val="0"/>
    <w:lvlOverride w:ilvl="0">
      <w:lvl w:ilvl="0">
        <w:start w:val="1"/>
        <w:numFmt w:val="decimal"/>
        <w:suff w:val="space"/>
        <w:lvlText w:val="%1."/>
        <w:lvlJc w:val="left"/>
        <w:pPr>
          <w:ind w:left="0" w:firstLine="0"/>
        </w:pPr>
        <w:rPr>
          <w:rFonts w:ascii="Palatino Linotype" w:hAnsi="Palatino Linotype" w:hint="default"/>
          <w:b/>
          <w:i w:val="0"/>
          <w:sz w:val="22"/>
        </w:rPr>
      </w:lvl>
    </w:lvlOverride>
    <w:lvlOverride w:ilvl="1">
      <w:lvl w:ilvl="1">
        <w:start w:val="1"/>
        <w:numFmt w:val="decimal"/>
        <w:pStyle w:val="H2"/>
        <w:suff w:val="space"/>
        <w:lvlText w:val="%1.%2."/>
        <w:lvlJc w:val="left"/>
        <w:pPr>
          <w:ind w:left="0" w:firstLine="0"/>
        </w:pPr>
        <w:rPr>
          <w:rFonts w:ascii="Palatino Linotype" w:hAnsi="Palatino Linotype" w:hint="default"/>
          <w:b/>
          <w:i w:val="0"/>
          <w:sz w:val="20"/>
        </w:rPr>
      </w:lvl>
    </w:lvlOverride>
  </w:num>
  <w:num w:numId="3">
    <w:abstractNumId w:val="0"/>
    <w:lvlOverride w:ilvl="0">
      <w:lvl w:ilvl="0">
        <w:start w:val="1"/>
        <w:numFmt w:val="decimal"/>
        <w:suff w:val="space"/>
        <w:lvlText w:val="%1."/>
        <w:lvlJc w:val="left"/>
        <w:pPr>
          <w:ind w:left="0" w:firstLine="0"/>
        </w:pPr>
        <w:rPr>
          <w:rFonts w:ascii="Palatino Linotype" w:hAnsi="Palatino Linotype" w:hint="default"/>
          <w:b/>
          <w:i w:val="0"/>
          <w:sz w:val="22"/>
        </w:rPr>
      </w:lvl>
    </w:lvlOverride>
    <w:lvlOverride w:ilvl="1">
      <w:lvl w:ilvl="1">
        <w:start w:val="1"/>
        <w:numFmt w:val="decimal"/>
        <w:pStyle w:val="H2"/>
        <w:suff w:val="space"/>
        <w:lvlText w:val="%1.%2."/>
        <w:lvlJc w:val="left"/>
        <w:pPr>
          <w:ind w:left="0" w:firstLine="0"/>
        </w:pPr>
        <w:rPr>
          <w:rFonts w:ascii="Palatino Linotype" w:hAnsi="Palatino Linotype" w:hint="default"/>
          <w:b/>
          <w:i w:val="0"/>
          <w:sz w:val="20"/>
        </w:rPr>
      </w:lvl>
    </w:lvlOverride>
  </w:num>
  <w:num w:numId="4">
    <w:abstractNumId w:val="0"/>
    <w:lvlOverride w:ilvl="0">
      <w:lvl w:ilvl="0">
        <w:start w:val="1"/>
        <w:numFmt w:val="decimal"/>
        <w:suff w:val="space"/>
        <w:lvlText w:val="%1."/>
        <w:lvlJc w:val="left"/>
        <w:pPr>
          <w:ind w:left="0" w:firstLine="0"/>
        </w:pPr>
        <w:rPr>
          <w:rFonts w:ascii="Palatino Linotype" w:hAnsi="Palatino Linotype" w:hint="default"/>
          <w:b/>
          <w:i w:val="0"/>
          <w:sz w:val="22"/>
        </w:rPr>
      </w:lvl>
    </w:lvlOverride>
    <w:lvlOverride w:ilvl="1">
      <w:lvl w:ilvl="1">
        <w:start w:val="1"/>
        <w:numFmt w:val="decimal"/>
        <w:pStyle w:val="H2"/>
        <w:suff w:val="space"/>
        <w:lvlText w:val="%1.%2."/>
        <w:lvlJc w:val="left"/>
        <w:pPr>
          <w:ind w:left="0" w:firstLine="0"/>
        </w:pPr>
        <w:rPr>
          <w:rFonts w:ascii="Palatino Linotype" w:hAnsi="Palatino Linotype" w:hint="default"/>
          <w:b/>
          <w:i w:val="0"/>
          <w:sz w:val="20"/>
        </w:rPr>
      </w:lvl>
    </w:lvlOverride>
  </w:num>
  <w:num w:numId="5">
    <w:abstractNumId w:val="0"/>
    <w:lvlOverride w:ilvl="0">
      <w:lvl w:ilvl="0">
        <w:start w:val="1"/>
        <w:numFmt w:val="decimal"/>
        <w:suff w:val="space"/>
        <w:lvlText w:val="%1."/>
        <w:lvlJc w:val="left"/>
        <w:pPr>
          <w:ind w:left="0" w:firstLine="0"/>
        </w:pPr>
        <w:rPr>
          <w:rFonts w:ascii="Palatino Linotype" w:hAnsi="Palatino Linotype" w:hint="default"/>
          <w:b/>
          <w:i w:val="0"/>
          <w:sz w:val="22"/>
        </w:rPr>
      </w:lvl>
    </w:lvlOverride>
    <w:lvlOverride w:ilvl="1">
      <w:lvl w:ilvl="1">
        <w:start w:val="1"/>
        <w:numFmt w:val="decimal"/>
        <w:pStyle w:val="H2"/>
        <w:suff w:val="space"/>
        <w:lvlText w:val="%1.%2."/>
        <w:lvlJc w:val="left"/>
        <w:pPr>
          <w:ind w:left="0" w:firstLine="0"/>
        </w:pPr>
        <w:rPr>
          <w:rFonts w:ascii="Palatino Linotype" w:hAnsi="Palatino Linotype" w:hint="default"/>
          <w:b/>
          <w:i w:val="0"/>
          <w:sz w:val="20"/>
        </w:rPr>
      </w:lvl>
    </w:lvlOverride>
  </w:num>
  <w:num w:numId="6">
    <w:abstractNumId w:val="0"/>
    <w:lvlOverride w:ilvl="0">
      <w:lvl w:ilvl="0">
        <w:start w:val="1"/>
        <w:numFmt w:val="decimal"/>
        <w:suff w:val="space"/>
        <w:lvlText w:val="%1."/>
        <w:lvlJc w:val="left"/>
        <w:pPr>
          <w:ind w:left="0" w:firstLine="0"/>
        </w:pPr>
        <w:rPr>
          <w:rFonts w:ascii="Palatino Linotype" w:hAnsi="Palatino Linotype" w:hint="default"/>
          <w:b/>
          <w:i w:val="0"/>
          <w:sz w:val="22"/>
        </w:rPr>
      </w:lvl>
    </w:lvlOverride>
    <w:lvlOverride w:ilvl="1">
      <w:lvl w:ilvl="1">
        <w:start w:val="1"/>
        <w:numFmt w:val="decimal"/>
        <w:pStyle w:val="H2"/>
        <w:suff w:val="space"/>
        <w:lvlText w:val="%1.%2."/>
        <w:lvlJc w:val="left"/>
        <w:pPr>
          <w:ind w:left="0" w:firstLine="0"/>
        </w:pPr>
        <w:rPr>
          <w:rFonts w:ascii="Palatino Linotype" w:hAnsi="Palatino Linotype" w:hint="default"/>
          <w:b/>
          <w:i w:val="0"/>
          <w:sz w:val="20"/>
        </w:rPr>
      </w:lvl>
    </w:lvlOverride>
  </w:num>
  <w:num w:numId="7">
    <w:abstractNumId w:val="0"/>
    <w:lvlOverride w:ilvl="0">
      <w:lvl w:ilvl="0">
        <w:start w:val="1"/>
        <w:numFmt w:val="decimal"/>
        <w:suff w:val="space"/>
        <w:lvlText w:val="%1."/>
        <w:lvlJc w:val="left"/>
        <w:pPr>
          <w:ind w:left="0" w:firstLine="0"/>
        </w:pPr>
        <w:rPr>
          <w:rFonts w:ascii="Palatino Linotype" w:hAnsi="Palatino Linotype" w:hint="default"/>
          <w:b/>
          <w:i w:val="0"/>
          <w:sz w:val="22"/>
        </w:rPr>
      </w:lvl>
    </w:lvlOverride>
    <w:lvlOverride w:ilvl="1">
      <w:lvl w:ilvl="1">
        <w:start w:val="1"/>
        <w:numFmt w:val="decimal"/>
        <w:pStyle w:val="H2"/>
        <w:suff w:val="space"/>
        <w:lvlText w:val="%1.%2."/>
        <w:lvlJc w:val="left"/>
        <w:pPr>
          <w:ind w:left="0" w:firstLine="0"/>
        </w:pPr>
        <w:rPr>
          <w:rFonts w:ascii="Palatino Linotype" w:hAnsi="Palatino Linotype" w:hint="default"/>
          <w:b/>
          <w:i w:val="0"/>
          <w:sz w:val="20"/>
        </w:rPr>
      </w:lvl>
    </w:lvlOverride>
  </w:num>
  <w:num w:numId="8">
    <w:abstractNumId w:val="0"/>
    <w:lvlOverride w:ilvl="0">
      <w:lvl w:ilvl="0">
        <w:start w:val="1"/>
        <w:numFmt w:val="decimal"/>
        <w:suff w:val="space"/>
        <w:lvlText w:val="%1."/>
        <w:lvlJc w:val="left"/>
        <w:pPr>
          <w:ind w:left="0" w:firstLine="0"/>
        </w:pPr>
        <w:rPr>
          <w:rFonts w:ascii="Palatino Linotype" w:hAnsi="Palatino Linotype" w:hint="default"/>
          <w:b/>
          <w:i w:val="0"/>
          <w:sz w:val="22"/>
        </w:rPr>
      </w:lvl>
    </w:lvlOverride>
    <w:lvlOverride w:ilvl="1">
      <w:lvl w:ilvl="1">
        <w:start w:val="1"/>
        <w:numFmt w:val="decimal"/>
        <w:pStyle w:val="H2"/>
        <w:suff w:val="space"/>
        <w:lvlText w:val="%1.%2."/>
        <w:lvlJc w:val="left"/>
        <w:pPr>
          <w:ind w:left="0" w:firstLine="0"/>
        </w:pPr>
        <w:rPr>
          <w:rFonts w:ascii="Palatino Linotype" w:hAnsi="Palatino Linotype" w:hint="default"/>
          <w:b/>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9D"/>
    <w:rsid w:val="001C02EA"/>
    <w:rsid w:val="008E58E4"/>
    <w:rsid w:val="00AC5E5F"/>
    <w:rsid w:val="00F5459D"/>
    <w:rsid w:val="00F73A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129BE-42A5-473C-9121-17CF23F7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9D"/>
  </w:style>
  <w:style w:type="paragraph" w:styleId="Balk1">
    <w:name w:val="heading 1"/>
    <w:basedOn w:val="Normal"/>
    <w:next w:val="Normal"/>
    <w:link w:val="Balk1Char"/>
    <w:uiPriority w:val="9"/>
    <w:rsid w:val="00F73A4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next w:val="Normal"/>
    <w:link w:val="Balk4Char"/>
    <w:uiPriority w:val="9"/>
    <w:unhideWhenUsed/>
    <w:qFormat/>
    <w:rsid w:val="00F73A4A"/>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Balk7">
    <w:name w:val="heading 7"/>
    <w:basedOn w:val="Normal"/>
    <w:next w:val="Normal"/>
    <w:link w:val="Balk7Char"/>
    <w:uiPriority w:val="99"/>
    <w:qFormat/>
    <w:rsid w:val="00F5459D"/>
    <w:pPr>
      <w:spacing w:before="240" w:after="60" w:line="240" w:lineRule="auto"/>
      <w:outlineLvl w:val="6"/>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2">
    <w:name w:val="H2"/>
    <w:basedOn w:val="Normal"/>
    <w:next w:val="paragraph"/>
    <w:qFormat/>
    <w:rsid w:val="00F73A4A"/>
    <w:pPr>
      <w:numPr>
        <w:ilvl w:val="1"/>
        <w:numId w:val="8"/>
      </w:numPr>
      <w:autoSpaceDE w:val="0"/>
      <w:autoSpaceDN w:val="0"/>
      <w:adjustRightInd w:val="0"/>
      <w:spacing w:before="280" w:after="240" w:line="240" w:lineRule="auto"/>
    </w:pPr>
    <w:rPr>
      <w:rFonts w:ascii="Palatino Linotype" w:eastAsia="PMingLiU" w:hAnsi="Palatino Linotype" w:cs="Times New Roman"/>
      <w:b/>
      <w:bCs/>
      <w:sz w:val="20"/>
      <w:szCs w:val="20"/>
      <w:lang w:val="en-GB" w:eastAsia="de-AT"/>
    </w:rPr>
  </w:style>
  <w:style w:type="paragraph" w:customStyle="1" w:styleId="H3">
    <w:name w:val="H3"/>
    <w:basedOn w:val="H2"/>
    <w:next w:val="paragraph"/>
    <w:qFormat/>
    <w:rsid w:val="00F73A4A"/>
    <w:pPr>
      <w:numPr>
        <w:ilvl w:val="2"/>
      </w:numPr>
    </w:pPr>
    <w:rPr>
      <w:b w:val="0"/>
      <w:i/>
      <w:lang w:eastAsia="en-US"/>
    </w:rPr>
  </w:style>
  <w:style w:type="paragraph" w:customStyle="1" w:styleId="H4">
    <w:name w:val="H4"/>
    <w:basedOn w:val="Normal"/>
    <w:next w:val="paragraph"/>
    <w:qFormat/>
    <w:rsid w:val="00F73A4A"/>
    <w:pPr>
      <w:numPr>
        <w:ilvl w:val="3"/>
        <w:numId w:val="8"/>
      </w:numPr>
      <w:spacing w:before="120" w:after="120" w:line="240" w:lineRule="auto"/>
    </w:pPr>
    <w:rPr>
      <w:rFonts w:ascii="Palatino Linotype" w:eastAsia="Times New Roman" w:hAnsi="Palatino Linotype" w:cs="Times New Roman"/>
      <w:i/>
      <w:iCs/>
      <w:sz w:val="18"/>
      <w:szCs w:val="20"/>
      <w:lang w:val="en-GB" w:eastAsia="de-AT"/>
    </w:rPr>
  </w:style>
  <w:style w:type="paragraph" w:customStyle="1" w:styleId="paragraph">
    <w:name w:val="paragraph"/>
    <w:basedOn w:val="Normal"/>
    <w:link w:val="paragraphChar"/>
    <w:qFormat/>
    <w:rsid w:val="00F73A4A"/>
    <w:pPr>
      <w:spacing w:before="120" w:after="120" w:line="240" w:lineRule="auto"/>
    </w:pPr>
    <w:rPr>
      <w:rFonts w:ascii="Palatino Linotype" w:eastAsia="Times New Roman" w:hAnsi="Palatino Linotype" w:cs="Times New Roman"/>
      <w:sz w:val="18"/>
      <w:szCs w:val="20"/>
      <w:lang w:val="en-GB" w:eastAsia="de-AT"/>
    </w:rPr>
  </w:style>
  <w:style w:type="character" w:customStyle="1" w:styleId="paragraphChar">
    <w:name w:val="paragraph Char"/>
    <w:basedOn w:val="VarsaylanParagrafYazTipi"/>
    <w:link w:val="paragraph"/>
    <w:rsid w:val="00F73A4A"/>
    <w:rPr>
      <w:rFonts w:ascii="Palatino Linotype" w:eastAsia="Times New Roman" w:hAnsi="Palatino Linotype" w:cs="Times New Roman"/>
      <w:sz w:val="18"/>
      <w:szCs w:val="20"/>
      <w:lang w:val="en-GB" w:eastAsia="de-AT"/>
    </w:rPr>
  </w:style>
  <w:style w:type="paragraph" w:customStyle="1" w:styleId="H5">
    <w:name w:val="H5+"/>
    <w:basedOn w:val="H4"/>
    <w:next w:val="paragraph"/>
    <w:qFormat/>
    <w:rsid w:val="00F73A4A"/>
    <w:pPr>
      <w:numPr>
        <w:ilvl w:val="4"/>
      </w:numPr>
    </w:pPr>
  </w:style>
  <w:style w:type="character" w:customStyle="1" w:styleId="Balk4Char">
    <w:name w:val="Başlık 4 Char"/>
    <w:basedOn w:val="VarsaylanParagrafYazTipi"/>
    <w:link w:val="Balk4"/>
    <w:uiPriority w:val="9"/>
    <w:rsid w:val="00F73A4A"/>
    <w:rPr>
      <w:rFonts w:asciiTheme="majorHAnsi" w:eastAsiaTheme="majorEastAsia" w:hAnsiTheme="majorHAnsi" w:cstheme="majorBidi"/>
      <w:b/>
      <w:bCs/>
      <w:i/>
      <w:iCs/>
      <w:color w:val="4F81BD" w:themeColor="accent1"/>
      <w:sz w:val="24"/>
      <w:szCs w:val="24"/>
    </w:rPr>
  </w:style>
  <w:style w:type="paragraph" w:styleId="ResimYazs">
    <w:name w:val="caption"/>
    <w:basedOn w:val="Normal"/>
    <w:next w:val="Normal"/>
    <w:uiPriority w:val="35"/>
    <w:unhideWhenUsed/>
    <w:qFormat/>
    <w:rsid w:val="00F73A4A"/>
    <w:pPr>
      <w:spacing w:after="0" w:line="240" w:lineRule="auto"/>
    </w:pPr>
    <w:rPr>
      <w:rFonts w:ascii="Times New Roman" w:eastAsia="Times New Roman" w:hAnsi="Times New Roman" w:cs="Times New Roman"/>
      <w:b/>
      <w:bCs/>
      <w:color w:val="4F81BD" w:themeColor="accent1"/>
      <w:sz w:val="18"/>
      <w:szCs w:val="18"/>
    </w:rPr>
  </w:style>
  <w:style w:type="paragraph" w:styleId="ListeParagraf">
    <w:name w:val="List Paragraph"/>
    <w:basedOn w:val="Normal"/>
    <w:uiPriority w:val="34"/>
    <w:qFormat/>
    <w:rsid w:val="00F73A4A"/>
    <w:pPr>
      <w:spacing w:after="0" w:line="240" w:lineRule="auto"/>
      <w:ind w:left="720"/>
      <w:contextualSpacing/>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F73A4A"/>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F73A4A"/>
    <w:pPr>
      <w:outlineLvl w:val="9"/>
    </w:pPr>
  </w:style>
  <w:style w:type="character" w:customStyle="1" w:styleId="Balk7Char">
    <w:name w:val="Başlık 7 Char"/>
    <w:basedOn w:val="VarsaylanParagrafYazTipi"/>
    <w:link w:val="Balk7"/>
    <w:uiPriority w:val="99"/>
    <w:rsid w:val="00F5459D"/>
    <w:rPr>
      <w:rFonts w:ascii="Times New Roman" w:eastAsia="Times New Roman" w:hAnsi="Times New Roman" w:cs="Times New Roman"/>
      <w:sz w:val="24"/>
      <w:szCs w:val="24"/>
      <w:lang w:eastAsia="tr-TR"/>
    </w:rPr>
  </w:style>
  <w:style w:type="table" w:styleId="TabloKlavuzu">
    <w:name w:val="Table Grid"/>
    <w:basedOn w:val="NormalTablo"/>
    <w:uiPriority w:val="39"/>
    <w:rsid w:val="00F54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59D"/>
    <w:pPr>
      <w:spacing w:after="0" w:line="240" w:lineRule="auto"/>
    </w:pPr>
  </w:style>
  <w:style w:type="numbering" w:customStyle="1" w:styleId="ListeYok1">
    <w:name w:val="Liste Yok1"/>
    <w:next w:val="ListeYok"/>
    <w:uiPriority w:val="99"/>
    <w:semiHidden/>
    <w:unhideWhenUsed/>
    <w:rsid w:val="00F5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5092</Words>
  <Characters>29026</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KAST.ÜNİ-2</dc:creator>
  <cp:lastModifiedBy>Windows Kullanıcısı</cp:lastModifiedBy>
  <cp:revision>2</cp:revision>
  <dcterms:created xsi:type="dcterms:W3CDTF">2018-11-08T07:17:00Z</dcterms:created>
  <dcterms:modified xsi:type="dcterms:W3CDTF">2018-11-08T07:17:00Z</dcterms:modified>
</cp:coreProperties>
</file>